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89E1" w14:textId="1DE0E69B" w:rsidR="002B2CA3" w:rsidRPr="00510D48" w:rsidRDefault="002B2CA3" w:rsidP="007F0B60">
      <w:pPr>
        <w:pStyle w:val="APDHeading"/>
        <w:outlineLvl w:val="0"/>
        <w:rPr>
          <w:rFonts w:ascii="Arial" w:hAnsi="Arial" w:cs="Arial"/>
          <w:sz w:val="22"/>
          <w:szCs w:val="22"/>
        </w:rPr>
      </w:pPr>
      <w:r w:rsidRPr="00510D48">
        <w:rPr>
          <w:rFonts w:ascii="Arial" w:hAnsi="Arial" w:cs="Arial"/>
          <w:sz w:val="22"/>
          <w:szCs w:val="22"/>
        </w:rPr>
        <w:t>Texas Commission on Environmental Quality</w:t>
      </w:r>
    </w:p>
    <w:p w14:paraId="7A865693" w14:textId="77777777" w:rsidR="000B0503" w:rsidRPr="00510D48" w:rsidRDefault="000B0503" w:rsidP="007F0B60">
      <w:pPr>
        <w:pStyle w:val="APDHeading"/>
        <w:outlineLvl w:val="0"/>
        <w:rPr>
          <w:rFonts w:ascii="Arial" w:hAnsi="Arial" w:cs="Arial"/>
          <w:sz w:val="22"/>
          <w:szCs w:val="22"/>
        </w:rPr>
      </w:pPr>
      <w:r w:rsidRPr="00510D48">
        <w:rPr>
          <w:rFonts w:ascii="Arial" w:hAnsi="Arial" w:cs="Arial"/>
          <w:sz w:val="22"/>
          <w:szCs w:val="22"/>
        </w:rPr>
        <w:t>Public Notice Verification Form</w:t>
      </w:r>
    </w:p>
    <w:p w14:paraId="63923722" w14:textId="4E2D2C54" w:rsidR="007F0B60" w:rsidRDefault="009B530A" w:rsidP="007F0B60">
      <w:pPr>
        <w:pStyle w:val="APDHeading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Consolidated Public Notice f</w:t>
      </w:r>
      <w:r w:rsidR="009141F7" w:rsidRPr="00510D48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Qualifying</w:t>
      </w:r>
      <w:r w:rsidR="009141F7" w:rsidRPr="00510D48">
        <w:rPr>
          <w:rFonts w:ascii="Arial" w:hAnsi="Arial" w:cs="Arial"/>
          <w:sz w:val="22"/>
          <w:szCs w:val="22"/>
        </w:rPr>
        <w:t xml:space="preserve"> New or Amended</w:t>
      </w:r>
    </w:p>
    <w:p w14:paraId="0EB43D71" w14:textId="624FC2AF" w:rsidR="000B0503" w:rsidRDefault="009141F7" w:rsidP="007F0B60">
      <w:pPr>
        <w:pStyle w:val="APDHeading"/>
        <w:outlineLvl w:val="0"/>
        <w:rPr>
          <w:rFonts w:ascii="Arial" w:hAnsi="Arial" w:cs="Arial"/>
          <w:sz w:val="22"/>
          <w:szCs w:val="22"/>
          <w:vertAlign w:val="superscript"/>
        </w:rPr>
      </w:pPr>
      <w:r w:rsidRPr="00510D48">
        <w:rPr>
          <w:rFonts w:ascii="Arial" w:hAnsi="Arial" w:cs="Arial"/>
          <w:sz w:val="22"/>
          <w:szCs w:val="22"/>
        </w:rPr>
        <w:t xml:space="preserve">New Source Review Permits </w:t>
      </w:r>
      <w:r w:rsidR="000512DA">
        <w:rPr>
          <w:rFonts w:ascii="Arial" w:hAnsi="Arial" w:cs="Arial"/>
          <w:sz w:val="22"/>
          <w:szCs w:val="22"/>
        </w:rPr>
        <w:t>or</w:t>
      </w:r>
      <w:r w:rsidR="000512DA" w:rsidRPr="00510D48">
        <w:rPr>
          <w:rFonts w:ascii="Arial" w:hAnsi="Arial" w:cs="Arial"/>
          <w:sz w:val="22"/>
          <w:szCs w:val="22"/>
        </w:rPr>
        <w:t xml:space="preserve"> </w:t>
      </w:r>
      <w:r w:rsidRPr="00510D48">
        <w:rPr>
          <w:rFonts w:ascii="Arial" w:hAnsi="Arial" w:cs="Arial"/>
          <w:sz w:val="22"/>
          <w:szCs w:val="22"/>
        </w:rPr>
        <w:t>Flexible Permits</w:t>
      </w:r>
      <w:r w:rsidR="00782A56" w:rsidRPr="00782A56">
        <w:rPr>
          <w:rFonts w:ascii="Arial" w:hAnsi="Arial" w:cs="Arial"/>
          <w:sz w:val="22"/>
          <w:szCs w:val="22"/>
          <w:vertAlign w:val="superscript"/>
        </w:rPr>
        <w:t>1</w:t>
      </w:r>
    </w:p>
    <w:p w14:paraId="28EC8C37" w14:textId="5A9316BF" w:rsidR="007F0B60" w:rsidRPr="007F0B60" w:rsidRDefault="007F0B60" w:rsidP="007F0B60">
      <w:pPr>
        <w:pStyle w:val="APDHeading"/>
        <w:spacing w:after="2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(Page 1)</w:t>
      </w: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Concrete Batch Plant Form"/>
      </w:tblPr>
      <w:tblGrid>
        <w:gridCol w:w="3600"/>
        <w:gridCol w:w="1800"/>
        <w:gridCol w:w="1800"/>
        <w:gridCol w:w="1840"/>
        <w:gridCol w:w="58"/>
        <w:gridCol w:w="1702"/>
      </w:tblGrid>
      <w:tr w:rsidR="00E66098" w:rsidRPr="00A31490" w14:paraId="41724B4F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14:paraId="667F6C80" w14:textId="77777777" w:rsidR="00E66098" w:rsidRPr="00510D48" w:rsidRDefault="00E66098" w:rsidP="00214717">
            <w:pPr>
              <w:pStyle w:val="APDHeading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>General Information</w:t>
            </w:r>
          </w:p>
        </w:tc>
      </w:tr>
      <w:tr w:rsidR="00665E5B" w:rsidRPr="00A31490" w14:paraId="547DE803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FE340" w14:textId="77777777" w:rsidR="00665E5B" w:rsidRPr="00510D48" w:rsidRDefault="00665E5B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Applicant Name:</w:t>
            </w:r>
          </w:p>
        </w:tc>
      </w:tr>
      <w:tr w:rsidR="00665E5B" w:rsidRPr="00A31490" w14:paraId="4EEB580B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AAC27" w14:textId="77777777" w:rsidR="00665E5B" w:rsidRPr="00510D48" w:rsidRDefault="00665E5B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Site or Facility Name:</w:t>
            </w:r>
          </w:p>
        </w:tc>
      </w:tr>
      <w:tr w:rsidR="00616758" w:rsidRPr="00A31490" w14:paraId="733F331A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D6BD9" w14:textId="77777777" w:rsidR="00616758" w:rsidRPr="00510D48" w:rsidRDefault="00616758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Application Received Date:</w:t>
            </w:r>
          </w:p>
        </w:tc>
      </w:tr>
      <w:tr w:rsidR="00687846" w:rsidRPr="00A31490" w14:paraId="1256833E" w14:textId="77777777" w:rsidTr="00782A56">
        <w:trPr>
          <w:cantSplit/>
          <w:tblHeader/>
          <w:jc w:val="center"/>
        </w:trPr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87364" w14:textId="77777777" w:rsidR="00687846" w:rsidRPr="00510D48" w:rsidRDefault="00687846" w:rsidP="00ED7B79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TCEQ Account Number (if applicable):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58FA26A" w14:textId="073694DB" w:rsidR="00687846" w:rsidRPr="00510D48" w:rsidRDefault="00616758" w:rsidP="00ED7B79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Permit</w:t>
            </w:r>
            <w:r w:rsidR="00687846" w:rsidRPr="00510D48">
              <w:rPr>
                <w:rFonts w:ascii="Arial" w:eastAsia="Times New Roman" w:hAnsi="Arial" w:cs="Arial"/>
                <w:b w:val="0"/>
                <w:sz w:val="20"/>
              </w:rPr>
              <w:t xml:space="preserve"> Number:</w:t>
            </w:r>
          </w:p>
        </w:tc>
      </w:tr>
      <w:tr w:rsidR="00687846" w:rsidRPr="00A31490" w14:paraId="25AACFA3" w14:textId="77777777" w:rsidTr="00782A56">
        <w:trPr>
          <w:cantSplit/>
          <w:tblHeader/>
          <w:jc w:val="center"/>
        </w:trPr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5A6FC" w14:textId="3835D0D4" w:rsidR="00687846" w:rsidRPr="00510D48" w:rsidRDefault="00687846" w:rsidP="00ED7B79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Regulated Entity Number:</w:t>
            </w:r>
            <w:r w:rsidR="00043150">
              <w:rPr>
                <w:rFonts w:ascii="Arial" w:eastAsia="Times New Roman" w:hAnsi="Arial" w:cs="Arial"/>
                <w:b w:val="0"/>
                <w:sz w:val="20"/>
              </w:rPr>
              <w:t xml:space="preserve"> </w:t>
            </w:r>
            <w:r w:rsidRPr="00510D48">
              <w:rPr>
                <w:rFonts w:ascii="Arial" w:eastAsia="Times New Roman" w:hAnsi="Arial" w:cs="Arial"/>
                <w:sz w:val="20"/>
              </w:rPr>
              <w:t>RN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A13D3A2" w14:textId="261A7F92" w:rsidR="00687846" w:rsidRPr="00510D48" w:rsidRDefault="00687846" w:rsidP="00ED7B79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Customer Number:</w:t>
            </w:r>
            <w:r w:rsidR="00043150">
              <w:rPr>
                <w:rFonts w:ascii="Arial" w:eastAsia="Times New Roman" w:hAnsi="Arial" w:cs="Arial"/>
                <w:b w:val="0"/>
                <w:sz w:val="20"/>
              </w:rPr>
              <w:t xml:space="preserve"> </w:t>
            </w:r>
            <w:r w:rsidRPr="00510D48">
              <w:rPr>
                <w:rFonts w:ascii="Arial" w:eastAsia="Times New Roman" w:hAnsi="Arial" w:cs="Arial"/>
                <w:sz w:val="20"/>
              </w:rPr>
              <w:t>CN</w:t>
            </w:r>
          </w:p>
        </w:tc>
      </w:tr>
      <w:tr w:rsidR="000B0503" w:rsidRPr="00A31490" w14:paraId="198FDC42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C5544" w14:textId="1D3288D8" w:rsidR="000B0503" w:rsidRPr="00510D48" w:rsidRDefault="00687846" w:rsidP="00A661B5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All applicants must </w:t>
            </w:r>
            <w:r w:rsidRPr="00510D48">
              <w:rPr>
                <w:rFonts w:ascii="Arial" w:eastAsia="Times New Roman" w:hAnsi="Arial" w:cs="Arial"/>
                <w:sz w:val="20"/>
              </w:rPr>
              <w:t>complete all applicable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 portions of this form. Send this completed form to the TCEQ to the attention of the Office of the Chief Clerk </w:t>
            </w:r>
            <w:r w:rsidRPr="00510D48">
              <w:rPr>
                <w:rFonts w:ascii="Arial" w:eastAsia="Times New Roman" w:hAnsi="Arial" w:cs="Arial"/>
                <w:sz w:val="20"/>
              </w:rPr>
              <w:t xml:space="preserve">within 10 business days after the end of the </w:t>
            </w:r>
            <w:r w:rsidR="00306F4F" w:rsidRPr="00510D48">
              <w:rPr>
                <w:rFonts w:ascii="Arial" w:eastAsia="Times New Roman" w:hAnsi="Arial" w:cs="Arial"/>
                <w:sz w:val="20"/>
              </w:rPr>
              <w:t xml:space="preserve">designated </w:t>
            </w:r>
            <w:r w:rsidRPr="00510D48">
              <w:rPr>
                <w:rFonts w:ascii="Arial" w:eastAsia="Times New Roman" w:hAnsi="Arial" w:cs="Arial"/>
                <w:sz w:val="20"/>
              </w:rPr>
              <w:t>comment period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. For more information, refer to the instructions in the public notice package.</w:t>
            </w:r>
          </w:p>
        </w:tc>
      </w:tr>
      <w:tr w:rsidR="000B0503" w:rsidRPr="00A31490" w14:paraId="3C52BA51" w14:textId="77777777" w:rsidTr="00707F4B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F019F8D" w14:textId="77777777" w:rsidR="000B0503" w:rsidRPr="00510D48" w:rsidRDefault="008230AA" w:rsidP="00E66098">
            <w:pPr>
              <w:pStyle w:val="APDHeading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>Alternative Language Checklist</w:t>
            </w:r>
          </w:p>
        </w:tc>
      </w:tr>
      <w:tr w:rsidR="008230AA" w:rsidRPr="00A31490" w14:paraId="6A8FC7C6" w14:textId="77777777" w:rsidTr="00782A56">
        <w:trPr>
          <w:cantSplit/>
          <w:tblHeader/>
          <w:jc w:val="center"/>
        </w:trPr>
        <w:tc>
          <w:tcPr>
            <w:tcW w:w="909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283F3" w14:textId="77777777" w:rsidR="008230AA" w:rsidRPr="00180E5F" w:rsidRDefault="008230AA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180E5F">
              <w:rPr>
                <w:rFonts w:ascii="Arial" w:eastAsia="Times New Roman" w:hAnsi="Arial" w:cs="Arial"/>
                <w:b w:val="0"/>
                <w:sz w:val="20"/>
              </w:rPr>
              <w:t>I have contacted the appropriate school district.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4CE8E7" w14:textId="747D0562" w:rsidR="008230AA" w:rsidRPr="00B31AF5" w:rsidRDefault="00180E5F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b w:val="0"/>
                <w:sz w:val="20"/>
              </w:rPr>
              <w:instrText xml:space="preserve"> FORMCHECKBOX </w:instrText>
            </w:r>
            <w:r w:rsidR="00661A28">
              <w:rPr>
                <w:b w:val="0"/>
                <w:sz w:val="20"/>
              </w:rPr>
            </w:r>
            <w:r w:rsidR="00661A28">
              <w:rPr>
                <w:b w:val="0"/>
                <w:sz w:val="20"/>
              </w:rPr>
              <w:fldChar w:fldCharType="separate"/>
            </w:r>
            <w:r w:rsidRPr="00B31AF5">
              <w:rPr>
                <w:b w:val="0"/>
                <w:sz w:val="20"/>
              </w:rPr>
              <w:fldChar w:fldCharType="end"/>
            </w:r>
            <w:r w:rsidRPr="00B31AF5">
              <w:rPr>
                <w:b w:val="0"/>
                <w:sz w:val="20"/>
              </w:rPr>
              <w:t xml:space="preserve"> </w:t>
            </w:r>
            <w:r w:rsidRPr="00B31AF5">
              <w:rPr>
                <w:rFonts w:ascii="Arial" w:hAnsi="Arial" w:cs="Arial"/>
                <w:b w:val="0"/>
                <w:sz w:val="20"/>
              </w:rPr>
              <w:t>YES</w:t>
            </w:r>
            <w:r w:rsidRPr="00B31AF5">
              <w:rPr>
                <w:b w:val="0"/>
                <w:sz w:val="20"/>
              </w:rPr>
              <w:t xml:space="preserve"> </w:t>
            </w:r>
            <w:r w:rsidRPr="00B31AF5">
              <w:rPr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b w:val="0"/>
                <w:sz w:val="20"/>
              </w:rPr>
              <w:instrText xml:space="preserve"> FORMCHECKBOX </w:instrText>
            </w:r>
            <w:r w:rsidR="00661A28">
              <w:rPr>
                <w:b w:val="0"/>
                <w:sz w:val="20"/>
              </w:rPr>
            </w:r>
            <w:r w:rsidR="00661A28">
              <w:rPr>
                <w:b w:val="0"/>
                <w:sz w:val="20"/>
              </w:rPr>
              <w:fldChar w:fldCharType="separate"/>
            </w:r>
            <w:r w:rsidRPr="00B31AF5">
              <w:rPr>
                <w:b w:val="0"/>
                <w:sz w:val="20"/>
              </w:rPr>
              <w:fldChar w:fldCharType="end"/>
            </w:r>
            <w:r w:rsidRPr="00B31AF5">
              <w:rPr>
                <w:b w:val="0"/>
                <w:sz w:val="20"/>
              </w:rPr>
              <w:t xml:space="preserve"> </w:t>
            </w:r>
            <w:r w:rsidRPr="00B31AF5">
              <w:rPr>
                <w:rFonts w:ascii="Arial" w:hAnsi="Arial" w:cs="Arial"/>
                <w:b w:val="0"/>
                <w:sz w:val="20"/>
              </w:rPr>
              <w:t>NO</w:t>
            </w:r>
          </w:p>
        </w:tc>
      </w:tr>
      <w:tr w:rsidR="00687846" w:rsidRPr="00A31490" w14:paraId="3E971016" w14:textId="77777777" w:rsidTr="00782A56">
        <w:trPr>
          <w:cantSplit/>
          <w:tblHeader/>
          <w:jc w:val="center"/>
        </w:trPr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FD950" w14:textId="77777777" w:rsidR="00687846" w:rsidRPr="00510D48" w:rsidRDefault="00687846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School District: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709880" w14:textId="77777777" w:rsidR="00687846" w:rsidRPr="00B31AF5" w:rsidRDefault="00687846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eastAsia="Times New Roman" w:hAnsi="Arial" w:cs="Arial"/>
                <w:b w:val="0"/>
                <w:sz w:val="20"/>
              </w:rPr>
              <w:t>Phone Number:</w:t>
            </w:r>
          </w:p>
        </w:tc>
      </w:tr>
      <w:tr w:rsidR="00687846" w:rsidRPr="00A31490" w14:paraId="0920B2B9" w14:textId="77777777" w:rsidTr="00782A56">
        <w:trPr>
          <w:cantSplit/>
          <w:tblHeader/>
          <w:jc w:val="center"/>
        </w:trPr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0EE90" w14:textId="77777777" w:rsidR="00687846" w:rsidRPr="00510D48" w:rsidRDefault="00687846" w:rsidP="00E66098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Person Contacted: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FDCEA98" w14:textId="7A682673" w:rsidR="00687846" w:rsidRPr="00B31AF5" w:rsidRDefault="00687846" w:rsidP="00E66098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eastAsia="Times New Roman" w:hAnsi="Arial" w:cs="Arial"/>
                <w:b w:val="0"/>
                <w:sz w:val="20"/>
              </w:rPr>
              <w:t>Date of Contact:</w:t>
            </w:r>
          </w:p>
        </w:tc>
      </w:tr>
      <w:tr w:rsidR="008230AA" w:rsidRPr="00A31490" w14:paraId="4DDE9D45" w14:textId="77777777" w:rsidTr="00782A56">
        <w:trPr>
          <w:cantSplit/>
          <w:tblHeader/>
          <w:jc w:val="center"/>
        </w:trPr>
        <w:tc>
          <w:tcPr>
            <w:tcW w:w="90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50D18" w14:textId="77777777" w:rsidR="008230AA" w:rsidRPr="00510D48" w:rsidRDefault="008230AA" w:rsidP="00AF035B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Is a bilingual education program (BEP) required by the Texas Educat</w:t>
            </w:r>
            <w:r w:rsidR="00AF035B" w:rsidRPr="00510D48">
              <w:rPr>
                <w:rFonts w:ascii="Arial" w:eastAsia="Times New Roman" w:hAnsi="Arial" w:cs="Arial"/>
                <w:b w:val="0"/>
                <w:sz w:val="20"/>
              </w:rPr>
              <w:t>i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on Code in the district?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38419CE" w14:textId="1F82CDF8" w:rsidR="008230AA" w:rsidRPr="00B31AF5" w:rsidRDefault="00180E5F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b w:val="0"/>
                <w:sz w:val="20"/>
              </w:rPr>
              <w:instrText xml:space="preserve"> FORMCHECKBOX </w:instrText>
            </w:r>
            <w:r w:rsidR="00661A28">
              <w:rPr>
                <w:b w:val="0"/>
                <w:sz w:val="20"/>
              </w:rPr>
            </w:r>
            <w:r w:rsidR="00661A28">
              <w:rPr>
                <w:b w:val="0"/>
                <w:sz w:val="20"/>
              </w:rPr>
              <w:fldChar w:fldCharType="separate"/>
            </w:r>
            <w:r w:rsidRPr="00B31AF5">
              <w:rPr>
                <w:b w:val="0"/>
                <w:sz w:val="20"/>
              </w:rPr>
              <w:fldChar w:fldCharType="end"/>
            </w:r>
            <w:r w:rsidRPr="00B31AF5">
              <w:rPr>
                <w:b w:val="0"/>
                <w:sz w:val="20"/>
              </w:rPr>
              <w:t xml:space="preserve"> </w:t>
            </w:r>
            <w:r w:rsidRPr="00B31AF5">
              <w:rPr>
                <w:rFonts w:ascii="Arial" w:hAnsi="Arial" w:cs="Arial"/>
                <w:b w:val="0"/>
                <w:sz w:val="20"/>
              </w:rPr>
              <w:t>YES</w:t>
            </w:r>
            <w:r w:rsidRPr="00B31AF5">
              <w:rPr>
                <w:b w:val="0"/>
                <w:sz w:val="20"/>
              </w:rPr>
              <w:t xml:space="preserve"> </w:t>
            </w:r>
            <w:r w:rsidRPr="00B31AF5">
              <w:rPr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b w:val="0"/>
                <w:sz w:val="20"/>
              </w:rPr>
              <w:instrText xml:space="preserve"> FORMCHECKBOX </w:instrText>
            </w:r>
            <w:r w:rsidR="00661A28">
              <w:rPr>
                <w:b w:val="0"/>
                <w:sz w:val="20"/>
              </w:rPr>
            </w:r>
            <w:r w:rsidR="00661A28">
              <w:rPr>
                <w:b w:val="0"/>
                <w:sz w:val="20"/>
              </w:rPr>
              <w:fldChar w:fldCharType="separate"/>
            </w:r>
            <w:r w:rsidRPr="00B31AF5">
              <w:rPr>
                <w:b w:val="0"/>
                <w:sz w:val="20"/>
              </w:rPr>
              <w:fldChar w:fldCharType="end"/>
            </w:r>
            <w:r w:rsidRPr="00B31AF5">
              <w:rPr>
                <w:b w:val="0"/>
                <w:sz w:val="20"/>
              </w:rPr>
              <w:t xml:space="preserve"> </w:t>
            </w:r>
            <w:r w:rsidRPr="00B31AF5">
              <w:rPr>
                <w:rFonts w:ascii="Arial" w:hAnsi="Arial" w:cs="Arial"/>
                <w:b w:val="0"/>
                <w:sz w:val="20"/>
              </w:rPr>
              <w:t>NO</w:t>
            </w:r>
          </w:p>
        </w:tc>
      </w:tr>
      <w:tr w:rsidR="000B0503" w:rsidRPr="00A31490" w14:paraId="3B3B0511" w14:textId="77777777" w:rsidTr="00707F4B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0444B10" w14:textId="77777777" w:rsidR="00687846" w:rsidRPr="00510D48" w:rsidRDefault="00687846" w:rsidP="00687846">
            <w:pPr>
              <w:pStyle w:val="APDHeading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>If answer is “NO,” skip to first question in verification box on next page.</w:t>
            </w:r>
          </w:p>
          <w:p w14:paraId="07008D57" w14:textId="6927D8AC" w:rsidR="00E62F85" w:rsidRPr="00510D48" w:rsidRDefault="00687846" w:rsidP="00687846">
            <w:pPr>
              <w:pStyle w:val="APDHeading"/>
              <w:jc w:val="left"/>
              <w:rPr>
                <w:rFonts w:ascii="Arial" w:eastAsia="Times New Roman" w:hAnsi="Arial" w:cs="Arial"/>
                <w:b w:val="0"/>
                <w:i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i/>
                <w:sz w:val="20"/>
              </w:rPr>
              <w:t>(Note:</w:t>
            </w:r>
            <w:r w:rsidR="00043150">
              <w:rPr>
                <w:rFonts w:ascii="Arial" w:eastAsia="Times New Roman" w:hAnsi="Arial" w:cs="Arial"/>
                <w:b w:val="0"/>
                <w:i/>
                <w:sz w:val="20"/>
              </w:rPr>
              <w:t xml:space="preserve"> </w:t>
            </w:r>
            <w:r w:rsidRPr="00510D48">
              <w:rPr>
                <w:rFonts w:ascii="Arial" w:eastAsia="Times New Roman" w:hAnsi="Arial" w:cs="Arial"/>
                <w:b w:val="0"/>
                <w:i/>
                <w:sz w:val="20"/>
              </w:rPr>
              <w:t>A BEP is different from “English as a Second Language” (ESL) program; and Elementary/Middle schools that only</w:t>
            </w:r>
            <w:r w:rsidR="0081647C">
              <w:rPr>
                <w:rFonts w:ascii="Arial" w:eastAsia="Times New Roman" w:hAnsi="Arial" w:cs="Arial"/>
                <w:b w:val="0"/>
                <w:i/>
                <w:sz w:val="20"/>
              </w:rPr>
              <w:t xml:space="preserve"> </w:t>
            </w:r>
            <w:r w:rsidRPr="00510D48">
              <w:rPr>
                <w:rFonts w:ascii="Arial" w:eastAsia="Times New Roman" w:hAnsi="Arial" w:cs="Arial"/>
                <w:b w:val="0"/>
                <w:i/>
                <w:sz w:val="20"/>
              </w:rPr>
              <w:t>offer ESL will not trigger notice in an alternative language.)</w:t>
            </w:r>
          </w:p>
        </w:tc>
      </w:tr>
      <w:tr w:rsidR="000B0503" w:rsidRPr="00A31490" w14:paraId="087AFE80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shd w:val="clear" w:color="auto" w:fill="auto"/>
          </w:tcPr>
          <w:p w14:paraId="623E3B6F" w14:textId="77777777" w:rsidR="000B0503" w:rsidRPr="00510D48" w:rsidRDefault="00665E5B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Notice in an alternative language is required if a BEP </w:t>
            </w:r>
            <w:r w:rsidRPr="00510D48">
              <w:rPr>
                <w:rFonts w:ascii="Arial" w:eastAsia="Times New Roman" w:hAnsi="Arial" w:cs="Arial"/>
                <w:sz w:val="20"/>
              </w:rPr>
              <w:t>is required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 in the District, and </w:t>
            </w:r>
            <w:r w:rsidRPr="00510D48">
              <w:rPr>
                <w:rFonts w:ascii="Arial" w:eastAsia="Times New Roman" w:hAnsi="Arial" w:cs="Arial"/>
                <w:sz w:val="20"/>
              </w:rPr>
              <w:t>one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 of the following conditions is met:</w:t>
            </w:r>
          </w:p>
        </w:tc>
      </w:tr>
      <w:tr w:rsidR="00665E5B" w:rsidRPr="00A31490" w14:paraId="26D377D0" w14:textId="77777777" w:rsidTr="00782A56">
        <w:trPr>
          <w:cantSplit/>
          <w:tblHeader/>
          <w:jc w:val="center"/>
        </w:trPr>
        <w:tc>
          <w:tcPr>
            <w:tcW w:w="90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21A90" w14:textId="042FE963" w:rsidR="00665E5B" w:rsidRPr="00510D48" w:rsidRDefault="00214717" w:rsidP="00AF035B">
            <w:pPr>
              <w:pStyle w:val="APDHeading"/>
              <w:numPr>
                <w:ilvl w:val="0"/>
                <w:numId w:val="15"/>
              </w:numPr>
              <w:tabs>
                <w:tab w:val="left" w:pos="432"/>
              </w:tabs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students in the elementary or middle school nearest the facility are enrolled in a program at th</w:t>
            </w:r>
            <w:r w:rsidR="00AF035B" w:rsidRPr="00510D48">
              <w:rPr>
                <w:rFonts w:ascii="Arial" w:eastAsia="Times New Roman" w:hAnsi="Arial" w:cs="Arial"/>
                <w:b w:val="0"/>
                <w:sz w:val="20"/>
              </w:rPr>
              <w:t>at</w:t>
            </w:r>
            <w:r w:rsidR="0081647C">
              <w:rPr>
                <w:rFonts w:ascii="Arial" w:eastAsia="Times New Roman" w:hAnsi="Arial" w:cs="Arial"/>
                <w:b w:val="0"/>
                <w:sz w:val="20"/>
              </w:rPr>
              <w:t> 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school;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741EAA5" w14:textId="2755F6FA" w:rsidR="00665E5B" w:rsidRPr="00B31AF5" w:rsidRDefault="00180E5F" w:rsidP="00214717">
            <w:pPr>
              <w:pStyle w:val="APDHeading"/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665E5B" w:rsidRPr="00A31490" w14:paraId="11EE1767" w14:textId="77777777" w:rsidTr="00782A56">
        <w:trPr>
          <w:cantSplit/>
          <w:tblHeader/>
          <w:jc w:val="center"/>
        </w:trPr>
        <w:tc>
          <w:tcPr>
            <w:tcW w:w="90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81F10" w14:textId="77777777" w:rsidR="00665E5B" w:rsidRPr="00510D48" w:rsidRDefault="00214717" w:rsidP="00214717">
            <w:pPr>
              <w:pStyle w:val="APDHeading"/>
              <w:numPr>
                <w:ilvl w:val="0"/>
                <w:numId w:val="15"/>
              </w:numPr>
              <w:tabs>
                <w:tab w:val="left" w:pos="432"/>
              </w:tabs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students from the elementary or middle school nearest the facility attend a BEP at another location; or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1BC5AA3" w14:textId="553034AC" w:rsidR="00665E5B" w:rsidRPr="00B31AF5" w:rsidRDefault="00180E5F" w:rsidP="00214717">
            <w:pPr>
              <w:pStyle w:val="APDHeading"/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665E5B" w:rsidRPr="00A31490" w14:paraId="40AAEB25" w14:textId="77777777" w:rsidTr="00782A56">
        <w:trPr>
          <w:cantSplit/>
          <w:tblHeader/>
          <w:jc w:val="center"/>
        </w:trPr>
        <w:tc>
          <w:tcPr>
            <w:tcW w:w="90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48B61" w14:textId="77777777" w:rsidR="00665E5B" w:rsidRPr="00510D48" w:rsidRDefault="00214717" w:rsidP="00214717">
            <w:pPr>
              <w:pStyle w:val="APDHeading"/>
              <w:numPr>
                <w:ilvl w:val="0"/>
                <w:numId w:val="15"/>
              </w:numPr>
              <w:tabs>
                <w:tab w:val="left" w:pos="432"/>
              </w:tabs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the school district that otherwise would be required to provide a BEP has been granted an exception from the requirements to provide the program, as provided for in 19 Texas Administrative Code 89.1207(a).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763F496" w14:textId="137328A7" w:rsidR="00665E5B" w:rsidRPr="00B31AF5" w:rsidRDefault="00854AC1" w:rsidP="00214717">
            <w:pPr>
              <w:pStyle w:val="APDHeading"/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665E5B" w:rsidRPr="00A31490" w14:paraId="756A7BDA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BBD4F" w14:textId="77777777" w:rsidR="00665E5B" w:rsidRPr="00510D48" w:rsidRDefault="00214717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If the answer is “NO” to </w:t>
            </w:r>
            <w:r w:rsidRPr="00510D48">
              <w:rPr>
                <w:rFonts w:ascii="Arial" w:eastAsia="Times New Roman" w:hAnsi="Arial" w:cs="Arial"/>
                <w:sz w:val="20"/>
              </w:rPr>
              <w:t>1, 2, and 3 above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, then alternative language notice </w:t>
            </w:r>
            <w:r w:rsidRPr="00510D48">
              <w:rPr>
                <w:rFonts w:ascii="Arial" w:eastAsia="Times New Roman" w:hAnsi="Arial" w:cs="Arial"/>
                <w:sz w:val="20"/>
              </w:rPr>
              <w:t>is not required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.</w:t>
            </w:r>
          </w:p>
        </w:tc>
      </w:tr>
      <w:tr w:rsidR="00687846" w:rsidRPr="00A31490" w14:paraId="54620E18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E59A7" w14:textId="77777777" w:rsidR="00687846" w:rsidRPr="00510D48" w:rsidRDefault="00A31490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The name of the elementary school nearest to the proposed or existing facility is:</w:t>
            </w:r>
          </w:p>
        </w:tc>
      </w:tr>
      <w:tr w:rsidR="00687846" w:rsidRPr="00A31490" w14:paraId="79C1F774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391EC" w14:textId="77777777" w:rsidR="00687846" w:rsidRPr="00510D48" w:rsidRDefault="00687846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</w:p>
        </w:tc>
      </w:tr>
      <w:tr w:rsidR="00687846" w:rsidRPr="00A31490" w14:paraId="0ACEC7E4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F0C7C" w14:textId="77777777" w:rsidR="00687846" w:rsidRPr="00510D48" w:rsidRDefault="00A31490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The name of the middle school nearest to the proposed or existing facility is:</w:t>
            </w:r>
          </w:p>
        </w:tc>
      </w:tr>
      <w:tr w:rsidR="00687846" w:rsidRPr="00A31490" w14:paraId="1157E47B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73D4F" w14:textId="77777777" w:rsidR="00687846" w:rsidRPr="00510D48" w:rsidRDefault="00687846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</w:p>
        </w:tc>
      </w:tr>
      <w:tr w:rsidR="00687846" w:rsidRPr="00A31490" w14:paraId="3387A043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501EC" w14:textId="77777777" w:rsidR="00687846" w:rsidRPr="00510D48" w:rsidRDefault="00A31490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The following language(s) is/are utilized in the bilingual program:</w:t>
            </w:r>
          </w:p>
        </w:tc>
      </w:tr>
      <w:tr w:rsidR="00A31490" w:rsidRPr="00A31490" w14:paraId="70010D37" w14:textId="77777777" w:rsidTr="00782A56">
        <w:trPr>
          <w:cantSplit/>
          <w:tblHeader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C08F9" w14:textId="77777777" w:rsidR="00A31490" w:rsidRPr="00510D48" w:rsidRDefault="00A31490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1221B" w14:textId="77777777" w:rsidR="00A31490" w:rsidRPr="00510D48" w:rsidRDefault="00A31490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D64426" w14:textId="77777777" w:rsidR="00A31490" w:rsidRPr="00510D48" w:rsidRDefault="00A31490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</w:p>
        </w:tc>
      </w:tr>
      <w:tr w:rsidR="00687846" w:rsidRPr="00A31490" w14:paraId="00CAF616" w14:textId="77777777" w:rsidTr="00707F4B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7364E5A6" w14:textId="77777777" w:rsidR="00687846" w:rsidRPr="00510D48" w:rsidRDefault="00A31490" w:rsidP="00716820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 xml:space="preserve">If notice in an alternative language is required, then applicants must publish alternative language notice(s) and post alterative langauge signs, as outlined in the </w:t>
            </w:r>
            <w:r w:rsidRPr="00510D48">
              <w:rPr>
                <w:rFonts w:ascii="Arial" w:eastAsia="Times New Roman" w:hAnsi="Arial" w:cs="Arial"/>
                <w:i/>
                <w:sz w:val="20"/>
              </w:rPr>
              <w:t>Instruction for Public Notice</w:t>
            </w:r>
            <w:r w:rsidRPr="00510D48">
              <w:rPr>
                <w:rFonts w:ascii="Arial" w:eastAsia="Times New Roman" w:hAnsi="Arial" w:cs="Arial"/>
                <w:sz w:val="20"/>
              </w:rPr>
              <w:t xml:space="preserve"> and certify compliance with those requirements on this form.</w:t>
            </w:r>
          </w:p>
        </w:tc>
      </w:tr>
    </w:tbl>
    <w:p w14:paraId="054F694F" w14:textId="77777777" w:rsidR="003A5CA7" w:rsidRPr="00510D48" w:rsidRDefault="0093104B" w:rsidP="00782A56">
      <w:pPr>
        <w:jc w:val="center"/>
        <w:outlineLvl w:val="0"/>
        <w:rPr>
          <w:rFonts w:ascii="Arial" w:hAnsi="Arial" w:cs="Arial"/>
          <w:b/>
          <w:szCs w:val="22"/>
        </w:rPr>
      </w:pPr>
      <w:r>
        <w:rPr>
          <w:b/>
        </w:rPr>
        <w:br w:type="page"/>
      </w:r>
      <w:r w:rsidR="003A5CA7" w:rsidRPr="00510D48">
        <w:rPr>
          <w:rFonts w:ascii="Arial" w:hAnsi="Arial" w:cs="Arial"/>
          <w:b/>
          <w:szCs w:val="22"/>
        </w:rPr>
        <w:lastRenderedPageBreak/>
        <w:t>Texas Commission on Environmental Quality</w:t>
      </w:r>
    </w:p>
    <w:p w14:paraId="5287C1D5" w14:textId="77777777" w:rsidR="003A5CA7" w:rsidRPr="00510D48" w:rsidRDefault="003A5CA7" w:rsidP="00782A56">
      <w:pPr>
        <w:pStyle w:val="APDHeading"/>
        <w:outlineLvl w:val="0"/>
        <w:rPr>
          <w:rFonts w:ascii="Arial" w:hAnsi="Arial" w:cs="Arial"/>
          <w:sz w:val="22"/>
          <w:szCs w:val="22"/>
        </w:rPr>
      </w:pPr>
      <w:r w:rsidRPr="00510D48">
        <w:rPr>
          <w:rFonts w:ascii="Arial" w:hAnsi="Arial" w:cs="Arial"/>
          <w:sz w:val="22"/>
          <w:szCs w:val="22"/>
        </w:rPr>
        <w:t>Public Notice Verification Form</w:t>
      </w:r>
    </w:p>
    <w:p w14:paraId="407D763E" w14:textId="360A6144" w:rsidR="007F0B60" w:rsidRDefault="009B530A" w:rsidP="00782A56">
      <w:pPr>
        <w:pStyle w:val="APDHeading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Consolidated Public Notice f</w:t>
      </w:r>
      <w:r w:rsidRPr="00510D48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Qualifying</w:t>
      </w:r>
      <w:r w:rsidRPr="00510D48">
        <w:rPr>
          <w:rFonts w:ascii="Arial" w:hAnsi="Arial" w:cs="Arial"/>
          <w:sz w:val="22"/>
          <w:szCs w:val="22"/>
        </w:rPr>
        <w:t xml:space="preserve"> New or Amended</w:t>
      </w:r>
    </w:p>
    <w:p w14:paraId="65D35C0E" w14:textId="57DC7B92" w:rsidR="009B530A" w:rsidRPr="00510D48" w:rsidRDefault="009B530A" w:rsidP="00782A56">
      <w:pPr>
        <w:pStyle w:val="APDHeading"/>
        <w:outlineLvl w:val="0"/>
        <w:rPr>
          <w:rFonts w:ascii="Arial" w:hAnsi="Arial" w:cs="Arial"/>
          <w:sz w:val="22"/>
          <w:szCs w:val="22"/>
        </w:rPr>
      </w:pPr>
      <w:r w:rsidRPr="00510D48">
        <w:rPr>
          <w:rFonts w:ascii="Arial" w:hAnsi="Arial" w:cs="Arial"/>
          <w:sz w:val="22"/>
          <w:szCs w:val="22"/>
        </w:rPr>
        <w:t xml:space="preserve">New Source Review Permits </w:t>
      </w:r>
      <w:r w:rsidR="00322185">
        <w:rPr>
          <w:rFonts w:ascii="Arial" w:hAnsi="Arial" w:cs="Arial"/>
          <w:sz w:val="22"/>
          <w:szCs w:val="22"/>
        </w:rPr>
        <w:t>or</w:t>
      </w:r>
      <w:r w:rsidR="00322185" w:rsidRPr="00510D48">
        <w:rPr>
          <w:rFonts w:ascii="Arial" w:hAnsi="Arial" w:cs="Arial"/>
          <w:sz w:val="22"/>
          <w:szCs w:val="22"/>
        </w:rPr>
        <w:t xml:space="preserve"> </w:t>
      </w:r>
      <w:r w:rsidRPr="00510D48">
        <w:rPr>
          <w:rFonts w:ascii="Arial" w:hAnsi="Arial" w:cs="Arial"/>
          <w:sz w:val="22"/>
          <w:szCs w:val="22"/>
        </w:rPr>
        <w:t>Flexible Permits</w:t>
      </w:r>
      <w:r w:rsidR="00782A56" w:rsidRPr="00782A56">
        <w:rPr>
          <w:rFonts w:ascii="Arial" w:hAnsi="Arial" w:cs="Arial"/>
          <w:sz w:val="22"/>
          <w:szCs w:val="22"/>
          <w:vertAlign w:val="superscript"/>
        </w:rPr>
        <w:t>1</w:t>
      </w:r>
    </w:p>
    <w:p w14:paraId="267A5D2A" w14:textId="2A1E347E" w:rsidR="00A427A8" w:rsidRPr="00510D48" w:rsidRDefault="00A427A8" w:rsidP="00782A56">
      <w:pPr>
        <w:pStyle w:val="APDHeading"/>
        <w:spacing w:after="240"/>
        <w:outlineLvl w:val="0"/>
        <w:rPr>
          <w:rFonts w:ascii="Arial" w:hAnsi="Arial" w:cs="Arial"/>
          <w:sz w:val="22"/>
          <w:szCs w:val="22"/>
        </w:rPr>
      </w:pPr>
      <w:r w:rsidRPr="00510D48">
        <w:rPr>
          <w:rFonts w:ascii="Arial" w:hAnsi="Arial" w:cs="Arial"/>
          <w:sz w:val="22"/>
          <w:szCs w:val="22"/>
        </w:rPr>
        <w:t>(Page 2)</w:t>
      </w: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Concrete Batch Plant Form"/>
      </w:tblPr>
      <w:tblGrid>
        <w:gridCol w:w="5400"/>
        <w:gridCol w:w="2070"/>
        <w:gridCol w:w="662"/>
        <w:gridCol w:w="58"/>
        <w:gridCol w:w="2610"/>
      </w:tblGrid>
      <w:tr w:rsidR="003924A6" w:rsidRPr="003924A6" w14:paraId="15D4975D" w14:textId="77777777" w:rsidTr="00782A56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BA301D" w14:textId="77777777" w:rsidR="003924A6" w:rsidRPr="00510D48" w:rsidRDefault="003924A6" w:rsidP="00214717">
            <w:pPr>
              <w:pStyle w:val="APDHeading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>General Information</w:t>
            </w:r>
          </w:p>
        </w:tc>
      </w:tr>
      <w:tr w:rsidR="00665E5B" w:rsidRPr="00A31490" w14:paraId="28DA1C53" w14:textId="77777777" w:rsidTr="00782A56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F818F" w14:textId="77777777" w:rsidR="00665E5B" w:rsidRPr="00510D48" w:rsidRDefault="003A5CA7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Applicant Name:</w:t>
            </w:r>
          </w:p>
        </w:tc>
      </w:tr>
      <w:tr w:rsidR="00665E5B" w:rsidRPr="00A31490" w14:paraId="2DE5D3D5" w14:textId="77777777" w:rsidTr="00782A56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D59AB" w14:textId="77777777" w:rsidR="00665E5B" w:rsidRPr="00510D48" w:rsidRDefault="003A5CA7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Site or Facility Name:</w:t>
            </w:r>
          </w:p>
        </w:tc>
      </w:tr>
      <w:tr w:rsidR="00927516" w:rsidRPr="00A31490" w14:paraId="4D98395B" w14:textId="77777777" w:rsidTr="00782A56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85A97" w14:textId="19281D59" w:rsidR="00927516" w:rsidRPr="00510D48" w:rsidRDefault="00927516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Application Received Date:</w:t>
            </w:r>
          </w:p>
        </w:tc>
      </w:tr>
      <w:tr w:rsidR="003924A6" w:rsidRPr="00A31490" w14:paraId="387CD396" w14:textId="77777777" w:rsidTr="00782A56">
        <w:trPr>
          <w:cantSplit/>
          <w:tblHeader/>
          <w:jc w:val="center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C5CA2" w14:textId="77777777" w:rsidR="003924A6" w:rsidRPr="00510D48" w:rsidRDefault="003924A6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TCEQ Account Number (if applicable):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07A8CEA" w14:textId="677723BF" w:rsidR="003924A6" w:rsidRPr="00510D48" w:rsidRDefault="00927516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Permit</w:t>
            </w:r>
            <w:r w:rsidR="003924A6" w:rsidRPr="00510D48">
              <w:rPr>
                <w:rFonts w:ascii="Arial" w:eastAsia="Times New Roman" w:hAnsi="Arial" w:cs="Arial"/>
                <w:b w:val="0"/>
                <w:sz w:val="20"/>
              </w:rPr>
              <w:t xml:space="preserve"> Number:</w:t>
            </w:r>
          </w:p>
        </w:tc>
      </w:tr>
      <w:tr w:rsidR="003924A6" w:rsidRPr="00A31490" w14:paraId="2D7EE84F" w14:textId="77777777" w:rsidTr="00782A56">
        <w:trPr>
          <w:cantSplit/>
          <w:tblHeader/>
          <w:jc w:val="center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DEE85" w14:textId="48DC5B56" w:rsidR="003924A6" w:rsidRPr="00510D48" w:rsidRDefault="003924A6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Regulated Entity Number:</w:t>
            </w:r>
            <w:r w:rsidR="00043150">
              <w:rPr>
                <w:rFonts w:ascii="Arial" w:eastAsia="Times New Roman" w:hAnsi="Arial" w:cs="Arial"/>
                <w:b w:val="0"/>
                <w:sz w:val="20"/>
              </w:rPr>
              <w:t xml:space="preserve"> </w:t>
            </w:r>
            <w:r w:rsidRPr="00510D48">
              <w:rPr>
                <w:rFonts w:ascii="Arial" w:eastAsia="Times New Roman" w:hAnsi="Arial" w:cs="Arial"/>
                <w:sz w:val="20"/>
              </w:rPr>
              <w:t>RN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24433AB" w14:textId="0D768124" w:rsidR="003924A6" w:rsidRPr="00510D48" w:rsidRDefault="003924A6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Customer Number:</w:t>
            </w:r>
            <w:r w:rsidR="00043150">
              <w:rPr>
                <w:rFonts w:ascii="Arial" w:eastAsia="Times New Roman" w:hAnsi="Arial" w:cs="Arial"/>
                <w:b w:val="0"/>
                <w:sz w:val="20"/>
              </w:rPr>
              <w:t xml:space="preserve"> </w:t>
            </w:r>
            <w:r w:rsidRPr="00510D48">
              <w:rPr>
                <w:rFonts w:ascii="Arial" w:eastAsia="Times New Roman" w:hAnsi="Arial" w:cs="Arial"/>
                <w:sz w:val="20"/>
              </w:rPr>
              <w:t>CN</w:t>
            </w:r>
          </w:p>
        </w:tc>
      </w:tr>
      <w:tr w:rsidR="00665E5B" w:rsidRPr="00A31490" w14:paraId="1F4DD5FF" w14:textId="77777777" w:rsidTr="00782A56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2F996" w14:textId="77777777" w:rsidR="00665E5B" w:rsidRPr="00510D48" w:rsidRDefault="003A5CA7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For more information regarding public notice, refer to the instructi</w:t>
            </w:r>
            <w:r w:rsidR="00AB7812" w:rsidRPr="00510D48">
              <w:rPr>
                <w:rFonts w:ascii="Arial" w:eastAsia="Times New Roman" w:hAnsi="Arial" w:cs="Arial"/>
                <w:b w:val="0"/>
                <w:sz w:val="20"/>
              </w:rPr>
              <w:t>o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ns in the public notice package.</w:t>
            </w:r>
          </w:p>
        </w:tc>
      </w:tr>
      <w:tr w:rsidR="00665E5B" w:rsidRPr="00A31490" w14:paraId="03724923" w14:textId="77777777" w:rsidTr="00782A56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8175DB3" w14:textId="77777777" w:rsidR="00665E5B" w:rsidRPr="00510D48" w:rsidRDefault="003A5CA7" w:rsidP="00E66098">
            <w:pPr>
              <w:pStyle w:val="APDHeading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>Alternative Language Verification</w:t>
            </w:r>
          </w:p>
        </w:tc>
      </w:tr>
      <w:tr w:rsidR="003A5CA7" w:rsidRPr="00A31490" w14:paraId="03DC9BA7" w14:textId="77777777" w:rsidTr="00782A56">
        <w:trPr>
          <w:cantSplit/>
          <w:tblHeader/>
          <w:jc w:val="center"/>
        </w:trPr>
        <w:tc>
          <w:tcPr>
            <w:tcW w:w="81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C8487" w14:textId="77777777" w:rsidR="003A5CA7" w:rsidRPr="00510D48" w:rsidRDefault="003A5CA7" w:rsidP="003A5CA7">
            <w:pPr>
              <w:pStyle w:val="APDHeading"/>
              <w:numPr>
                <w:ilvl w:val="0"/>
                <w:numId w:val="16"/>
              </w:numPr>
              <w:tabs>
                <w:tab w:val="left" w:pos="432"/>
              </w:tabs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 BEP is required by the Texas Education Code in the area addressed by this permit application and</w:t>
            </w:r>
            <w:r w:rsidR="007901B0" w:rsidRPr="00510D48">
              <w:rPr>
                <w:rFonts w:ascii="Arial" w:eastAsia="Times New Roman" w:hAnsi="Arial" w:cs="Arial"/>
                <w:b w:val="0"/>
                <w:sz w:val="20"/>
              </w:rPr>
              <w:t xml:space="preserve"> the application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 is subject to alternative language public notice requirements.</w:t>
            </w:r>
          </w:p>
          <w:p w14:paraId="28250D74" w14:textId="77777777" w:rsidR="003A5CA7" w:rsidRPr="00510D48" w:rsidRDefault="003A5CA7" w:rsidP="008822B6">
            <w:pPr>
              <w:pStyle w:val="APDHeading"/>
              <w:tabs>
                <w:tab w:val="left" w:pos="432"/>
              </w:tabs>
              <w:ind w:left="432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 xml:space="preserve">If “NO,” skip 2 through </w:t>
            </w:r>
            <w:r w:rsidR="008822B6" w:rsidRPr="00510D48">
              <w:rPr>
                <w:rFonts w:ascii="Arial" w:eastAsia="Times New Roman" w:hAnsi="Arial" w:cs="Arial"/>
                <w:sz w:val="20"/>
              </w:rPr>
              <w:t>6</w:t>
            </w:r>
            <w:r w:rsidRPr="00510D48">
              <w:rPr>
                <w:rFonts w:ascii="Arial" w:eastAsia="Times New Roman" w:hAnsi="Arial" w:cs="Arial"/>
                <w:sz w:val="20"/>
              </w:rPr>
              <w:t xml:space="preserve"> and complete signature, title, date, and name of applicant.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081EFE3" w14:textId="38380410" w:rsidR="003A5CA7" w:rsidRPr="00B31AF5" w:rsidRDefault="00180E5F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3A5CA7" w:rsidRPr="00A31490" w14:paraId="66251786" w14:textId="77777777" w:rsidTr="00782A56">
        <w:trPr>
          <w:cantSplit/>
          <w:tblHeader/>
          <w:jc w:val="center"/>
        </w:trPr>
        <w:tc>
          <w:tcPr>
            <w:tcW w:w="81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C1462" w14:textId="77777777" w:rsidR="003A5CA7" w:rsidRPr="00510D48" w:rsidRDefault="003A5CA7" w:rsidP="003A5CA7">
            <w:pPr>
              <w:pStyle w:val="APDHeading"/>
              <w:numPr>
                <w:ilvl w:val="0"/>
                <w:numId w:val="16"/>
              </w:numPr>
              <w:tabs>
                <w:tab w:val="left" w:pos="432"/>
              </w:tabs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The applicant has conducted a diligent search for a newspaper or publication of general circulation in both the municipality and county in which the facility is located (or proposed to be located).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B6CEB7" w14:textId="2C3E3342" w:rsidR="003A5CA7" w:rsidRPr="00B31AF5" w:rsidRDefault="00180E5F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3A5CA7" w:rsidRPr="00A31490" w14:paraId="2F88CC3A" w14:textId="77777777" w:rsidTr="00782A56">
        <w:trPr>
          <w:cantSplit/>
          <w:tblHeader/>
          <w:jc w:val="center"/>
        </w:trPr>
        <w:tc>
          <w:tcPr>
            <w:tcW w:w="81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44FBD" w14:textId="77777777" w:rsidR="003A5CA7" w:rsidRPr="00510D48" w:rsidRDefault="003208D4" w:rsidP="003A5CA7">
            <w:pPr>
              <w:pStyle w:val="APDHeading"/>
              <w:numPr>
                <w:ilvl w:val="0"/>
                <w:numId w:val="16"/>
              </w:numPr>
              <w:tabs>
                <w:tab w:val="left" w:pos="432"/>
              </w:tabs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</w:t>
            </w:r>
            <w:r w:rsidR="003A5CA7" w:rsidRPr="00510D48">
              <w:rPr>
                <w:rFonts w:ascii="Arial" w:eastAsia="Times New Roman" w:hAnsi="Arial" w:cs="Arial"/>
                <w:b w:val="0"/>
                <w:sz w:val="20"/>
              </w:rPr>
              <w:t xml:space="preserve"> newspaper or publication </w:t>
            </w:r>
            <w:r w:rsidR="003A5CA7" w:rsidRPr="00510D48">
              <w:rPr>
                <w:rFonts w:ascii="Arial" w:eastAsia="Times New Roman" w:hAnsi="Arial" w:cs="Arial"/>
                <w:sz w:val="20"/>
              </w:rPr>
              <w:t>could not be found</w:t>
            </w:r>
            <w:r w:rsidR="003A5CA7" w:rsidRPr="00510D48">
              <w:rPr>
                <w:rFonts w:ascii="Arial" w:eastAsia="Times New Roman" w:hAnsi="Arial" w:cs="Arial"/>
                <w:b w:val="0"/>
                <w:sz w:val="20"/>
              </w:rPr>
              <w:t xml:space="preserve"> in any of the alternative language(s) in which notice is required.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73DA42" w14:textId="0547F6A4" w:rsidR="003A5CA7" w:rsidRPr="00B31AF5" w:rsidRDefault="00180E5F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3A5CA7" w:rsidRPr="00A31490" w14:paraId="15DF625F" w14:textId="77777777" w:rsidTr="00782A56">
        <w:trPr>
          <w:cantSplit/>
          <w:tblHeader/>
          <w:jc w:val="center"/>
        </w:trPr>
        <w:tc>
          <w:tcPr>
            <w:tcW w:w="81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F9407" w14:textId="77777777" w:rsidR="003A5CA7" w:rsidRPr="00510D48" w:rsidRDefault="003A5CA7" w:rsidP="003A5CA7">
            <w:pPr>
              <w:pStyle w:val="APDHeading"/>
              <w:numPr>
                <w:ilvl w:val="0"/>
                <w:numId w:val="16"/>
              </w:numPr>
              <w:tabs>
                <w:tab w:val="left" w:pos="432"/>
              </w:tabs>
              <w:ind w:left="432" w:hanging="432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The publishers of the </w:t>
            </w:r>
            <w:r w:rsidRPr="00510D48">
              <w:rPr>
                <w:rFonts w:ascii="Arial" w:eastAsia="Times New Roman" w:hAnsi="Arial" w:cs="Arial"/>
                <w:sz w:val="20"/>
              </w:rPr>
              <w:t>news</w:t>
            </w:r>
            <w:r w:rsidR="00CF064C" w:rsidRPr="00510D48">
              <w:rPr>
                <w:rFonts w:ascii="Arial" w:eastAsia="Times New Roman" w:hAnsi="Arial" w:cs="Arial"/>
                <w:sz w:val="20"/>
              </w:rPr>
              <w:t>paper listed below refused to publish the notice</w:t>
            </w:r>
            <w:r w:rsidR="00CF064C" w:rsidRPr="00510D48">
              <w:rPr>
                <w:rFonts w:ascii="Arial" w:eastAsia="Times New Roman" w:hAnsi="Arial" w:cs="Arial"/>
                <w:b w:val="0"/>
                <w:sz w:val="20"/>
              </w:rPr>
              <w:t xml:space="preserve"> as requested, </w:t>
            </w:r>
            <w:r w:rsidR="00CF064C" w:rsidRPr="00510D48">
              <w:rPr>
                <w:rFonts w:ascii="Arial" w:eastAsia="Times New Roman" w:hAnsi="Arial" w:cs="Arial"/>
                <w:sz w:val="20"/>
              </w:rPr>
              <w:t>and</w:t>
            </w:r>
            <w:r w:rsidR="00CF064C" w:rsidRPr="00510D48">
              <w:rPr>
                <w:rFonts w:ascii="Arial" w:eastAsia="Times New Roman" w:hAnsi="Arial" w:cs="Arial"/>
                <w:b w:val="0"/>
                <w:sz w:val="20"/>
              </w:rPr>
              <w:t xml:space="preserve"> another newspaper or publication in the same language and of general circulation </w:t>
            </w:r>
            <w:r w:rsidR="00CF064C" w:rsidRPr="00510D48">
              <w:rPr>
                <w:rFonts w:ascii="Arial" w:eastAsia="Times New Roman" w:hAnsi="Arial" w:cs="Arial"/>
                <w:sz w:val="20"/>
              </w:rPr>
              <w:t xml:space="preserve">could not be found </w:t>
            </w:r>
            <w:r w:rsidR="00CF064C" w:rsidRPr="00510D48">
              <w:rPr>
                <w:rFonts w:ascii="Arial" w:eastAsia="Times New Roman" w:hAnsi="Arial" w:cs="Arial"/>
                <w:b w:val="0"/>
                <w:sz w:val="20"/>
              </w:rPr>
              <w:t>in the municipality or county in which the facility is loc</w:t>
            </w:r>
            <w:r w:rsidR="003208D4" w:rsidRPr="00510D48">
              <w:rPr>
                <w:rFonts w:ascii="Arial" w:eastAsia="Times New Roman" w:hAnsi="Arial" w:cs="Arial"/>
                <w:b w:val="0"/>
                <w:sz w:val="20"/>
              </w:rPr>
              <w:t>a</w:t>
            </w:r>
            <w:r w:rsidR="00CF064C" w:rsidRPr="00510D48">
              <w:rPr>
                <w:rFonts w:ascii="Arial" w:eastAsia="Times New Roman" w:hAnsi="Arial" w:cs="Arial"/>
                <w:b w:val="0"/>
                <w:sz w:val="20"/>
              </w:rPr>
              <w:t>ted (or proposed to be located).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AEAAE9" w14:textId="3523ABC5" w:rsidR="003A5CA7" w:rsidRPr="00B31AF5" w:rsidRDefault="00180E5F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  <w:r w:rsidRPr="00B31AF5">
              <w:rPr>
                <w:rFonts w:ascii="Arial" w:eastAsia="Times New Roman" w:hAnsi="Arial" w:cs="Arial"/>
                <w:b w:val="0"/>
                <w:sz w:val="20"/>
              </w:rPr>
              <w:t xml:space="preserve"> </w:t>
            </w:r>
            <w:r w:rsidR="00CF064C" w:rsidRPr="00B31AF5">
              <w:rPr>
                <w:rFonts w:ascii="Arial" w:eastAsia="Times New Roman" w:hAnsi="Arial" w:cs="Arial"/>
                <w:b w:val="0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="00CF064C" w:rsidRPr="00B31AF5">
              <w:rPr>
                <w:rFonts w:ascii="Arial" w:eastAsia="Times New Roman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eastAsia="Times New Roman" w:hAnsi="Arial" w:cs="Arial"/>
                <w:b w:val="0"/>
                <w:sz w:val="20"/>
              </w:rPr>
            </w:r>
            <w:r w:rsidR="00661A28">
              <w:rPr>
                <w:rFonts w:ascii="Arial" w:eastAsia="Times New Roman" w:hAnsi="Arial" w:cs="Arial"/>
                <w:b w:val="0"/>
                <w:sz w:val="20"/>
              </w:rPr>
              <w:fldChar w:fldCharType="separate"/>
            </w:r>
            <w:r w:rsidR="00CF064C" w:rsidRPr="00B31AF5">
              <w:rPr>
                <w:rFonts w:ascii="Arial" w:eastAsia="Times New Roman" w:hAnsi="Arial" w:cs="Arial"/>
                <w:b w:val="0"/>
                <w:sz w:val="20"/>
              </w:rPr>
              <w:fldChar w:fldCharType="end"/>
            </w:r>
            <w:bookmarkEnd w:id="0"/>
            <w:r w:rsidR="00CF064C" w:rsidRPr="00B31AF5">
              <w:rPr>
                <w:rFonts w:ascii="Arial" w:eastAsia="Times New Roman" w:hAnsi="Arial" w:cs="Arial"/>
                <w:b w:val="0"/>
                <w:sz w:val="20"/>
              </w:rPr>
              <w:t xml:space="preserve"> N/A</w:t>
            </w:r>
          </w:p>
        </w:tc>
      </w:tr>
      <w:tr w:rsidR="003924A6" w:rsidRPr="00A31490" w14:paraId="5720BA4A" w14:textId="77777777" w:rsidTr="00782A56">
        <w:trPr>
          <w:cantSplit/>
          <w:tblHeader/>
          <w:jc w:val="center"/>
        </w:trPr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D930E" w14:textId="77777777" w:rsidR="003924A6" w:rsidRPr="00510D48" w:rsidRDefault="003924A6" w:rsidP="003924A6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Newspaper: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A8F50EF" w14:textId="77777777" w:rsidR="003924A6" w:rsidRPr="007D1AF2" w:rsidRDefault="003924A6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7D1AF2">
              <w:rPr>
                <w:rFonts w:ascii="Arial" w:eastAsia="Times New Roman" w:hAnsi="Arial" w:cs="Arial"/>
                <w:b w:val="0"/>
                <w:sz w:val="20"/>
              </w:rPr>
              <w:t>Language:</w:t>
            </w:r>
          </w:p>
        </w:tc>
      </w:tr>
      <w:tr w:rsidR="003924A6" w:rsidRPr="00A31490" w14:paraId="5D461FE8" w14:textId="77777777" w:rsidTr="00782A56">
        <w:trPr>
          <w:cantSplit/>
          <w:tblHeader/>
          <w:jc w:val="center"/>
        </w:trPr>
        <w:tc>
          <w:tcPr>
            <w:tcW w:w="81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77E14" w14:textId="77777777" w:rsidR="003924A6" w:rsidRPr="00510D48" w:rsidRDefault="003924A6" w:rsidP="003924A6">
            <w:pPr>
              <w:pStyle w:val="APDHeading"/>
              <w:numPr>
                <w:ilvl w:val="0"/>
                <w:numId w:val="16"/>
              </w:numPr>
              <w:tabs>
                <w:tab w:val="left" w:pos="547"/>
              </w:tabs>
              <w:ind w:left="547" w:hanging="547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Proof of publication of the newspaper </w:t>
            </w:r>
            <w:r w:rsidRPr="00510D48">
              <w:rPr>
                <w:rFonts w:ascii="Arial" w:eastAsia="Times New Roman" w:hAnsi="Arial" w:cs="Arial"/>
                <w:sz w:val="20"/>
              </w:rPr>
              <w:t>alternative language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 notice(s) and the requested affidavits have been sent to the TCEQ.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CC8CE5" w14:textId="643D6B96" w:rsidR="003924A6" w:rsidRPr="00B31AF5" w:rsidRDefault="00180E5F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3924A6" w:rsidRPr="00A31490" w14:paraId="5099A213" w14:textId="77777777" w:rsidTr="00782A56">
        <w:trPr>
          <w:cantSplit/>
          <w:tblHeader/>
          <w:jc w:val="center"/>
        </w:trPr>
        <w:tc>
          <w:tcPr>
            <w:tcW w:w="81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2E4A4" w14:textId="77777777" w:rsidR="003924A6" w:rsidRPr="00510D48" w:rsidRDefault="003924A6" w:rsidP="003924A6">
            <w:pPr>
              <w:pStyle w:val="APDHeading"/>
              <w:numPr>
                <w:ilvl w:val="0"/>
                <w:numId w:val="16"/>
              </w:numPr>
              <w:tabs>
                <w:tab w:val="left" w:pos="547"/>
              </w:tabs>
              <w:ind w:left="547" w:hanging="547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Alternative language signs were posted as required by the TCEQ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F4A4DDB" w14:textId="16B8F464" w:rsidR="003924A6" w:rsidRPr="00B31AF5" w:rsidRDefault="00180E5F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3924A6" w:rsidRPr="00A31490" w14:paraId="58691C59" w14:textId="77777777" w:rsidTr="00707F4B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0EB92BD" w14:textId="5334A80C" w:rsidR="003924A6" w:rsidRPr="00510D48" w:rsidRDefault="003924A6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 xml:space="preserve">This form must be signed and dated by a designated representative acting on behalf of the applicant </w:t>
            </w:r>
            <w:r w:rsidRPr="00510D48">
              <w:rPr>
                <w:rFonts w:ascii="Arial" w:eastAsia="Times New Roman" w:hAnsi="Arial" w:cs="Arial"/>
                <w:sz w:val="20"/>
                <w:u w:val="single"/>
              </w:rPr>
              <w:t>after the end</w:t>
            </w:r>
            <w:r w:rsidRPr="00510D48">
              <w:rPr>
                <w:rFonts w:ascii="Arial" w:eastAsia="Times New Roman" w:hAnsi="Arial" w:cs="Arial"/>
                <w:sz w:val="20"/>
              </w:rPr>
              <w:t xml:space="preserve"> of the comment period. 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Send this completed form to the TCEQ to the attention of the Office of the Chief Clerk </w:t>
            </w:r>
            <w:r w:rsidRPr="00510D48">
              <w:rPr>
                <w:rFonts w:ascii="Arial" w:eastAsia="Times New Roman" w:hAnsi="Arial" w:cs="Arial"/>
                <w:sz w:val="20"/>
              </w:rPr>
              <w:t xml:space="preserve">within 10 business days </w:t>
            </w:r>
            <w:r w:rsidRPr="00510D48">
              <w:rPr>
                <w:rFonts w:ascii="Arial" w:eastAsia="Times New Roman" w:hAnsi="Arial" w:cs="Arial"/>
                <w:sz w:val="20"/>
                <w:u w:val="single"/>
              </w:rPr>
              <w:t>after the end</w:t>
            </w:r>
            <w:r w:rsidRPr="00510D48">
              <w:rPr>
                <w:rFonts w:ascii="Arial" w:eastAsia="Times New Roman" w:hAnsi="Arial" w:cs="Arial"/>
                <w:sz w:val="20"/>
              </w:rPr>
              <w:t xml:space="preserve"> of the </w:t>
            </w:r>
            <w:r w:rsidR="00306F4F" w:rsidRPr="00510D48">
              <w:rPr>
                <w:rFonts w:ascii="Arial" w:eastAsia="Times New Roman" w:hAnsi="Arial" w:cs="Arial"/>
                <w:sz w:val="20"/>
              </w:rPr>
              <w:t xml:space="preserve">designated </w:t>
            </w:r>
            <w:r w:rsidRPr="00510D48">
              <w:rPr>
                <w:rFonts w:ascii="Arial" w:eastAsia="Times New Roman" w:hAnsi="Arial" w:cs="Arial"/>
                <w:sz w:val="20"/>
              </w:rPr>
              <w:t>comment period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. The TCEQ will not accept this form if submitted prior to that date.</w:t>
            </w:r>
          </w:p>
        </w:tc>
      </w:tr>
      <w:tr w:rsidR="003924A6" w:rsidRPr="00A31490" w14:paraId="412E7B88" w14:textId="77777777" w:rsidTr="00782A56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16B4E" w14:textId="77777777" w:rsidR="003924A6" w:rsidRPr="00510D48" w:rsidRDefault="00DD30C1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Verified by </w:t>
            </w:r>
            <w:r w:rsidRPr="00510D48">
              <w:rPr>
                <w:rFonts w:ascii="Arial" w:eastAsia="Times New Roman" w:hAnsi="Arial" w:cs="Arial"/>
                <w:b w:val="0"/>
                <w:i/>
                <w:sz w:val="20"/>
              </w:rPr>
              <w:t>(signature)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:</w:t>
            </w:r>
          </w:p>
        </w:tc>
      </w:tr>
      <w:tr w:rsidR="003924A6" w:rsidRPr="00A31490" w14:paraId="29E1B16C" w14:textId="77777777" w:rsidTr="00782A56">
        <w:trPr>
          <w:cantSplit/>
          <w:tblHeader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5F556" w14:textId="77777777" w:rsidR="003924A6" w:rsidRPr="00510D48" w:rsidRDefault="00DD30C1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Applicant:</w:t>
            </w:r>
          </w:p>
        </w:tc>
      </w:tr>
      <w:tr w:rsidR="00DD30C1" w:rsidRPr="00A31490" w14:paraId="7E0467BD" w14:textId="77777777" w:rsidTr="00782A56">
        <w:trPr>
          <w:cantSplit/>
          <w:tblHeader/>
          <w:jc w:val="center"/>
        </w:trPr>
        <w:tc>
          <w:tcPr>
            <w:tcW w:w="747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2603328" w14:textId="77777777" w:rsidR="00DD30C1" w:rsidRPr="00510D48" w:rsidRDefault="00DD30C1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Title: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14:paraId="4F9764D7" w14:textId="77777777" w:rsidR="00DD30C1" w:rsidRPr="00510D48" w:rsidRDefault="00DD30C1" w:rsidP="003A5CA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Date:</w:t>
            </w:r>
          </w:p>
        </w:tc>
      </w:tr>
    </w:tbl>
    <w:p w14:paraId="0A0CC37C" w14:textId="77777777" w:rsidR="00D27A29" w:rsidRPr="00510D48" w:rsidRDefault="0093104B" w:rsidP="007F0B60">
      <w:pPr>
        <w:jc w:val="center"/>
        <w:outlineLvl w:val="0"/>
        <w:rPr>
          <w:rFonts w:ascii="Arial" w:hAnsi="Arial" w:cs="Arial"/>
          <w:b/>
          <w:szCs w:val="22"/>
        </w:rPr>
      </w:pPr>
      <w:r w:rsidRPr="00A31490">
        <w:rPr>
          <w:rFonts w:ascii="Lucida Bright" w:hAnsi="Lucida Bright"/>
          <w:b/>
          <w:sz w:val="20"/>
        </w:rPr>
        <w:br w:type="page"/>
      </w:r>
      <w:r w:rsidR="00D27A29" w:rsidRPr="00510D48">
        <w:rPr>
          <w:rFonts w:ascii="Arial" w:hAnsi="Arial" w:cs="Arial"/>
          <w:b/>
          <w:szCs w:val="22"/>
        </w:rPr>
        <w:lastRenderedPageBreak/>
        <w:t>Texas Commission on Environmental Quality</w:t>
      </w:r>
    </w:p>
    <w:p w14:paraId="26B42F69" w14:textId="77777777" w:rsidR="00D27A29" w:rsidRPr="00510D48" w:rsidRDefault="00D27A29" w:rsidP="007F0B60">
      <w:pPr>
        <w:pStyle w:val="APDHeading"/>
        <w:outlineLvl w:val="0"/>
        <w:rPr>
          <w:rFonts w:ascii="Arial" w:hAnsi="Arial" w:cs="Arial"/>
          <w:sz w:val="22"/>
          <w:szCs w:val="22"/>
        </w:rPr>
      </w:pPr>
      <w:r w:rsidRPr="00510D48">
        <w:rPr>
          <w:rFonts w:ascii="Arial" w:hAnsi="Arial" w:cs="Arial"/>
          <w:sz w:val="22"/>
          <w:szCs w:val="22"/>
        </w:rPr>
        <w:t>Public Notice Verification Form</w:t>
      </w:r>
    </w:p>
    <w:p w14:paraId="5D0530B5" w14:textId="47424F56" w:rsidR="007F0B60" w:rsidRDefault="009B530A" w:rsidP="007F0B60">
      <w:pPr>
        <w:pStyle w:val="APDHeading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Consolidated Public Notice f</w:t>
      </w:r>
      <w:r w:rsidRPr="00510D48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Qualifying</w:t>
      </w:r>
      <w:r w:rsidRPr="00510D48">
        <w:rPr>
          <w:rFonts w:ascii="Arial" w:hAnsi="Arial" w:cs="Arial"/>
          <w:sz w:val="22"/>
          <w:szCs w:val="22"/>
        </w:rPr>
        <w:t xml:space="preserve"> New or Amended</w:t>
      </w:r>
    </w:p>
    <w:p w14:paraId="31F6B132" w14:textId="1806D4E1" w:rsidR="009B530A" w:rsidRPr="00510D48" w:rsidRDefault="009B530A" w:rsidP="007F0B60">
      <w:pPr>
        <w:pStyle w:val="APDHeading"/>
        <w:outlineLvl w:val="0"/>
        <w:rPr>
          <w:rFonts w:ascii="Arial" w:hAnsi="Arial" w:cs="Arial"/>
          <w:sz w:val="22"/>
          <w:szCs w:val="22"/>
        </w:rPr>
      </w:pPr>
      <w:r w:rsidRPr="00510D48">
        <w:rPr>
          <w:rFonts w:ascii="Arial" w:hAnsi="Arial" w:cs="Arial"/>
          <w:sz w:val="22"/>
          <w:szCs w:val="22"/>
        </w:rPr>
        <w:t xml:space="preserve">New Source Review Permits </w:t>
      </w:r>
      <w:r w:rsidR="00322185">
        <w:rPr>
          <w:rFonts w:ascii="Arial" w:hAnsi="Arial" w:cs="Arial"/>
          <w:sz w:val="22"/>
          <w:szCs w:val="22"/>
        </w:rPr>
        <w:t>or</w:t>
      </w:r>
      <w:r w:rsidR="00322185" w:rsidRPr="00510D48">
        <w:rPr>
          <w:rFonts w:ascii="Arial" w:hAnsi="Arial" w:cs="Arial"/>
          <w:sz w:val="22"/>
          <w:szCs w:val="22"/>
        </w:rPr>
        <w:t xml:space="preserve"> </w:t>
      </w:r>
      <w:r w:rsidRPr="00510D48">
        <w:rPr>
          <w:rFonts w:ascii="Arial" w:hAnsi="Arial" w:cs="Arial"/>
          <w:sz w:val="22"/>
          <w:szCs w:val="22"/>
        </w:rPr>
        <w:t>Flexible Permits</w:t>
      </w:r>
      <w:r w:rsidR="00C2675D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4EF6F434" w14:textId="6839A410" w:rsidR="00D27A29" w:rsidRPr="00510D48" w:rsidRDefault="0093104B" w:rsidP="007F0B60">
      <w:pPr>
        <w:pStyle w:val="APDHeading"/>
        <w:spacing w:after="240"/>
        <w:outlineLvl w:val="0"/>
        <w:rPr>
          <w:rFonts w:ascii="Arial" w:hAnsi="Arial" w:cs="Arial"/>
          <w:sz w:val="20"/>
        </w:rPr>
      </w:pPr>
      <w:r w:rsidRPr="00510D48">
        <w:rPr>
          <w:rFonts w:ascii="Arial" w:hAnsi="Arial" w:cs="Arial"/>
          <w:sz w:val="22"/>
          <w:szCs w:val="22"/>
        </w:rPr>
        <w:t>(Page 3)</w:t>
      </w: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Concrete Batch Plant Form"/>
      </w:tblPr>
      <w:tblGrid>
        <w:gridCol w:w="3600"/>
        <w:gridCol w:w="1800"/>
        <w:gridCol w:w="1530"/>
        <w:gridCol w:w="270"/>
        <w:gridCol w:w="900"/>
        <w:gridCol w:w="2700"/>
      </w:tblGrid>
      <w:tr w:rsidR="001445AE" w:rsidRPr="001445AE" w14:paraId="7E7210D5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2D41D39" w14:textId="77777777" w:rsidR="001445AE" w:rsidRPr="00510D48" w:rsidRDefault="001445AE" w:rsidP="00214717">
            <w:pPr>
              <w:pStyle w:val="APDHeading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>General</w:t>
            </w:r>
          </w:p>
        </w:tc>
      </w:tr>
      <w:tr w:rsidR="003A5CA7" w:rsidRPr="00A31490" w14:paraId="14A93E60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CC89E" w14:textId="77777777" w:rsidR="003A5CA7" w:rsidRPr="00510D48" w:rsidRDefault="00D27A29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Applicant Name:</w:t>
            </w:r>
          </w:p>
        </w:tc>
      </w:tr>
      <w:tr w:rsidR="003A5CA7" w:rsidRPr="00A31490" w14:paraId="69A01A8D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AAEC9" w14:textId="77777777" w:rsidR="003A5CA7" w:rsidRPr="00510D48" w:rsidRDefault="00D27A29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Site or Facility Name:</w:t>
            </w:r>
          </w:p>
        </w:tc>
      </w:tr>
      <w:tr w:rsidR="00927516" w:rsidRPr="00A31490" w14:paraId="0D6C3292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2D4D8" w14:textId="7E841315" w:rsidR="00927516" w:rsidRPr="00510D48" w:rsidRDefault="00927516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Application Received Date: </w:t>
            </w:r>
          </w:p>
        </w:tc>
      </w:tr>
      <w:tr w:rsidR="001445AE" w:rsidRPr="00A31490" w14:paraId="7C751EF2" w14:textId="77777777" w:rsidTr="00782A56">
        <w:trPr>
          <w:cantSplit/>
          <w:tblHeader/>
          <w:jc w:val="center"/>
        </w:trPr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782A4" w14:textId="77777777" w:rsidR="001445AE" w:rsidRPr="00510D48" w:rsidRDefault="001445AE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TCEQ Account Number (if applicable):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CBAB3E" w14:textId="51E34AB6" w:rsidR="001445AE" w:rsidRPr="00510D48" w:rsidRDefault="00927516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Permit</w:t>
            </w:r>
            <w:r w:rsidR="001445AE" w:rsidRPr="00510D48">
              <w:rPr>
                <w:rFonts w:ascii="Arial" w:eastAsia="Times New Roman" w:hAnsi="Arial" w:cs="Arial"/>
                <w:b w:val="0"/>
                <w:sz w:val="20"/>
              </w:rPr>
              <w:t xml:space="preserve"> Number:</w:t>
            </w:r>
          </w:p>
        </w:tc>
      </w:tr>
      <w:tr w:rsidR="001445AE" w:rsidRPr="00A31490" w14:paraId="7FDEF1DE" w14:textId="77777777" w:rsidTr="00782A56">
        <w:trPr>
          <w:cantSplit/>
          <w:tblHeader/>
          <w:jc w:val="center"/>
        </w:trPr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1174F" w14:textId="71531A50" w:rsidR="001445AE" w:rsidRPr="00510D48" w:rsidRDefault="001445AE" w:rsidP="00214717">
            <w:pPr>
              <w:pStyle w:val="APDHeading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Regulated Entity Number:</w:t>
            </w:r>
            <w:r w:rsidR="00043150">
              <w:rPr>
                <w:rFonts w:ascii="Arial" w:eastAsia="Times New Roman" w:hAnsi="Arial" w:cs="Arial"/>
                <w:b w:val="0"/>
                <w:sz w:val="20"/>
              </w:rPr>
              <w:t xml:space="preserve"> </w:t>
            </w:r>
            <w:r w:rsidRPr="00510D48">
              <w:rPr>
                <w:rFonts w:ascii="Arial" w:eastAsia="Times New Roman" w:hAnsi="Arial" w:cs="Arial"/>
                <w:sz w:val="20"/>
              </w:rPr>
              <w:t>RN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581308" w14:textId="60085975" w:rsidR="001445AE" w:rsidRPr="00510D48" w:rsidRDefault="001445AE" w:rsidP="00214717">
            <w:pPr>
              <w:pStyle w:val="APDHeading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Customer Number:</w:t>
            </w:r>
            <w:r w:rsidR="00043150">
              <w:rPr>
                <w:rFonts w:ascii="Arial" w:eastAsia="Times New Roman" w:hAnsi="Arial" w:cs="Arial"/>
                <w:b w:val="0"/>
                <w:sz w:val="20"/>
              </w:rPr>
              <w:t xml:space="preserve"> </w:t>
            </w:r>
            <w:r w:rsidRPr="00510D48">
              <w:rPr>
                <w:rFonts w:ascii="Arial" w:eastAsia="Times New Roman" w:hAnsi="Arial" w:cs="Arial"/>
                <w:sz w:val="20"/>
              </w:rPr>
              <w:t>CN</w:t>
            </w:r>
          </w:p>
        </w:tc>
      </w:tr>
      <w:tr w:rsidR="003A5CA7" w:rsidRPr="00A31490" w14:paraId="277699A6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1DB4B" w14:textId="77777777" w:rsidR="003A5CA7" w:rsidRPr="00510D48" w:rsidRDefault="00D27A29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For more information regarding public notice, refer to the instructions in the public notice package.</w:t>
            </w:r>
          </w:p>
        </w:tc>
      </w:tr>
      <w:tr w:rsidR="003A5CA7" w:rsidRPr="00A31490" w14:paraId="415C884C" w14:textId="77777777" w:rsidTr="00707F4B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BF14123" w14:textId="667EFC0F" w:rsidR="00D27A29" w:rsidRPr="00510D48" w:rsidRDefault="00216224" w:rsidP="00D8143C">
            <w:pPr>
              <w:pStyle w:val="APDHeading"/>
              <w:jc w:val="left"/>
              <w:rPr>
                <w:rFonts w:ascii="Arial" w:eastAsia="Times New Roman" w:hAnsi="Arial" w:cs="Arial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 xml:space="preserve">Air Quality Permit </w:t>
            </w:r>
            <w:r w:rsidR="00D8143C" w:rsidRPr="00510D48">
              <w:rPr>
                <w:rFonts w:ascii="Arial" w:eastAsia="Times New Roman" w:hAnsi="Arial" w:cs="Arial"/>
                <w:sz w:val="20"/>
              </w:rPr>
              <w:t>for</w:t>
            </w:r>
            <w:r w:rsidR="00043150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FC49FD" w:rsidRPr="00FC49FD">
              <w:rPr>
                <w:rFonts w:ascii="Arial" w:eastAsia="Times New Roman" w:hAnsi="Arial" w:cs="Arial"/>
                <w:sz w:val="20"/>
              </w:rPr>
              <w:t>New or Amended New Source Review Permits and Flexible Permits that Qualify for Consolidated Public Notice</w:t>
            </w:r>
            <w:r w:rsidR="00043150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407DD2" w:rsidRPr="00A31490" w14:paraId="0ED07CE8" w14:textId="77777777" w:rsidTr="00782A56">
        <w:trPr>
          <w:cantSplit/>
          <w:tblHeader/>
          <w:jc w:val="center"/>
        </w:trPr>
        <w:tc>
          <w:tcPr>
            <w:tcW w:w="81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5A860" w14:textId="77777777" w:rsidR="00407DD2" w:rsidRPr="00510D48" w:rsidRDefault="00407DD2" w:rsidP="00407DD2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Proof of publication of the newspaper notices and the requested affidavits have been furnished in accordance with the regulations and instructions of the TCEQ</w:t>
            </w:r>
            <w:r w:rsidR="003208D4" w:rsidRPr="00510D48">
              <w:rPr>
                <w:rFonts w:ascii="Arial" w:eastAsia="Times New Roman" w:hAnsi="Arial" w:cs="Arial"/>
                <w:b w:val="0"/>
                <w:sz w:val="20"/>
              </w:rPr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791968" w14:textId="7FAF7615" w:rsidR="00407DD2" w:rsidRPr="00B31AF5" w:rsidRDefault="00180E5F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F63418" w:rsidRPr="00A31490" w14:paraId="7734C5F8" w14:textId="77777777" w:rsidTr="00782A56">
        <w:trPr>
          <w:cantSplit/>
          <w:tblHeader/>
          <w:jc w:val="center"/>
        </w:trPr>
        <w:tc>
          <w:tcPr>
            <w:tcW w:w="81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486C0" w14:textId="6E363A89" w:rsidR="00F63418" w:rsidRPr="00510D48" w:rsidRDefault="00F63418" w:rsidP="00407DD2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Required signs were posted in accordance with the regulations and instruction of the</w:t>
            </w:r>
            <w:r w:rsidR="00300BAF">
              <w:t> 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TCEQ.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C275FA" w14:textId="294D40DB" w:rsidR="00F63418" w:rsidRPr="00B31AF5" w:rsidRDefault="00180E5F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D8143C" w:rsidRPr="00A31490" w14:paraId="5565C534" w14:textId="77777777" w:rsidTr="00782A56">
        <w:trPr>
          <w:cantSplit/>
          <w:tblHeader/>
          <w:jc w:val="center"/>
        </w:trPr>
        <w:tc>
          <w:tcPr>
            <w:tcW w:w="81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BA63E" w14:textId="64F3FA39" w:rsidR="00D8143C" w:rsidRPr="00510D48" w:rsidRDefault="00D8143C" w:rsidP="00D8143C">
            <w:pPr>
              <w:rPr>
                <w:rFonts w:ascii="Arial" w:hAnsi="Arial" w:cs="Arial"/>
                <w:sz w:val="20"/>
              </w:rPr>
            </w:pPr>
            <w:r w:rsidRPr="00510D48">
              <w:rPr>
                <w:rFonts w:ascii="Arial" w:hAnsi="Arial" w:cs="Arial"/>
                <w:sz w:val="20"/>
              </w:rPr>
              <w:t xml:space="preserve">A copy of the complete </w:t>
            </w:r>
            <w:r w:rsidR="009679A3" w:rsidRPr="00510D48">
              <w:rPr>
                <w:rFonts w:ascii="Arial" w:hAnsi="Arial" w:cs="Arial"/>
                <w:sz w:val="20"/>
              </w:rPr>
              <w:t>air quality</w:t>
            </w:r>
            <w:r w:rsidRPr="00510D48">
              <w:rPr>
                <w:rFonts w:ascii="Arial" w:hAnsi="Arial" w:cs="Arial"/>
                <w:sz w:val="20"/>
              </w:rPr>
              <w:t xml:space="preserve"> </w:t>
            </w:r>
            <w:r w:rsidR="009B2071">
              <w:rPr>
                <w:rFonts w:ascii="Arial" w:hAnsi="Arial" w:cs="Arial"/>
                <w:sz w:val="20"/>
              </w:rPr>
              <w:t xml:space="preserve">permit </w:t>
            </w:r>
            <w:r w:rsidRPr="00510D48">
              <w:rPr>
                <w:rFonts w:ascii="Arial" w:hAnsi="Arial" w:cs="Arial"/>
                <w:sz w:val="20"/>
              </w:rPr>
              <w:t xml:space="preserve">application (including any revisions to the application) and the executive director’s preliminary decision (which includes the </w:t>
            </w:r>
            <w:r w:rsidR="009679A3" w:rsidRPr="00510D48">
              <w:rPr>
                <w:rFonts w:ascii="Arial" w:hAnsi="Arial" w:cs="Arial"/>
                <w:sz w:val="20"/>
              </w:rPr>
              <w:t>draft permit</w:t>
            </w:r>
            <w:r w:rsidRPr="00510D48">
              <w:rPr>
                <w:rFonts w:ascii="Arial" w:hAnsi="Arial" w:cs="Arial"/>
                <w:sz w:val="20"/>
              </w:rPr>
              <w:t>)</w:t>
            </w:r>
            <w:r w:rsidR="009B2071">
              <w:rPr>
                <w:rFonts w:ascii="Arial" w:hAnsi="Arial" w:cs="Arial"/>
                <w:sz w:val="20"/>
              </w:rPr>
              <w:t xml:space="preserve"> </w:t>
            </w:r>
            <w:r w:rsidRPr="00510D48">
              <w:rPr>
                <w:rFonts w:ascii="Arial" w:hAnsi="Arial" w:cs="Arial"/>
                <w:sz w:val="20"/>
              </w:rPr>
              <w:t>are available for review and copying at the public place indicated below from the first day after newspaper publication, and will remain available until either:</w:t>
            </w:r>
          </w:p>
          <w:p w14:paraId="744568C5" w14:textId="539FAE7D" w:rsidR="00D8143C" w:rsidRPr="00510D48" w:rsidRDefault="00D8143C" w:rsidP="00D8143C">
            <w:pPr>
              <w:pStyle w:val="ListParagraph"/>
              <w:numPr>
                <w:ilvl w:val="1"/>
                <w:numId w:val="19"/>
              </w:numPr>
              <w:tabs>
                <w:tab w:val="left" w:pos="547"/>
                <w:tab w:val="left" w:pos="1094"/>
              </w:tabs>
              <w:spacing w:after="0"/>
              <w:ind w:left="1094" w:hanging="547"/>
              <w:rPr>
                <w:rFonts w:ascii="Arial" w:hAnsi="Arial" w:cs="Arial"/>
                <w:sz w:val="20"/>
              </w:rPr>
            </w:pPr>
            <w:r w:rsidRPr="00510D48">
              <w:rPr>
                <w:rFonts w:ascii="Arial" w:hAnsi="Arial" w:cs="Arial"/>
                <w:sz w:val="20"/>
              </w:rPr>
              <w:t>the TCEQ acts on the application; or</w:t>
            </w:r>
          </w:p>
          <w:p w14:paraId="25D13C03" w14:textId="77777777" w:rsidR="00D8143C" w:rsidRPr="00510D48" w:rsidRDefault="00D8143C" w:rsidP="00D8143C">
            <w:pPr>
              <w:pStyle w:val="APDHeading"/>
              <w:numPr>
                <w:ilvl w:val="0"/>
                <w:numId w:val="19"/>
              </w:numPr>
              <w:tabs>
                <w:tab w:val="left" w:pos="547"/>
                <w:tab w:val="left" w:pos="1094"/>
              </w:tabs>
              <w:ind w:left="1094" w:hanging="547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hAnsi="Arial" w:cs="Arial"/>
                <w:b w:val="0"/>
                <w:sz w:val="20"/>
              </w:rPr>
              <w:t>the application is referred to the State Office of Administrative Hearings (SOAH) for hearing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F80F09" w14:textId="75D1B2AF" w:rsidR="00D8143C" w:rsidRPr="00B31AF5" w:rsidRDefault="00180E5F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YES </w:t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AF5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661A28">
              <w:rPr>
                <w:rFonts w:ascii="Arial" w:hAnsi="Arial" w:cs="Arial"/>
                <w:b w:val="0"/>
                <w:sz w:val="20"/>
              </w:rPr>
            </w:r>
            <w:r w:rsidR="00661A28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B31AF5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B31AF5">
              <w:rPr>
                <w:rFonts w:ascii="Arial" w:hAnsi="Arial" w:cs="Arial"/>
                <w:b w:val="0"/>
                <w:sz w:val="20"/>
              </w:rPr>
              <w:t xml:space="preserve"> NO</w:t>
            </w:r>
          </w:p>
        </w:tc>
      </w:tr>
      <w:tr w:rsidR="00D8143C" w:rsidRPr="00A31490" w14:paraId="2D504D7C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B3C2D" w14:textId="7777777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Name of Public Place:</w:t>
            </w:r>
          </w:p>
        </w:tc>
      </w:tr>
      <w:tr w:rsidR="00D8143C" w:rsidRPr="00A31490" w14:paraId="6E6351B0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95E4B" w14:textId="7777777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Address of Public Place:</w:t>
            </w:r>
          </w:p>
        </w:tc>
      </w:tr>
      <w:tr w:rsidR="00D8143C" w:rsidRPr="00A31490" w14:paraId="7E564C4C" w14:textId="77777777" w:rsidTr="00782A56">
        <w:trPr>
          <w:cantSplit/>
          <w:tblHeader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1C33F" w14:textId="7777777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City: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C40E5" w14:textId="7777777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State: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E827884" w14:textId="7777777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ZIP Code:</w:t>
            </w:r>
          </w:p>
        </w:tc>
      </w:tr>
      <w:tr w:rsidR="00D8143C" w:rsidRPr="00A31490" w14:paraId="2B97F755" w14:textId="77777777" w:rsidTr="00707F4B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FB9F279" w14:textId="131A9D4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sz w:val="20"/>
              </w:rPr>
              <w:t xml:space="preserve">This form must be signed and dated by a designated representative acting on behalf of the applicant </w:t>
            </w:r>
            <w:r w:rsidRPr="00510D48">
              <w:rPr>
                <w:rFonts w:ascii="Arial" w:eastAsia="Times New Roman" w:hAnsi="Arial" w:cs="Arial"/>
                <w:sz w:val="20"/>
                <w:u w:val="single"/>
              </w:rPr>
              <w:t>after the</w:t>
            </w:r>
            <w:r w:rsidRPr="007138BB">
              <w:rPr>
                <w:rFonts w:ascii="Arial" w:eastAsia="Times New Roman" w:hAnsi="Arial" w:cs="Arial"/>
                <w:sz w:val="20"/>
                <w:u w:val="single"/>
              </w:rPr>
              <w:t xml:space="preserve"> end</w:t>
            </w:r>
            <w:r w:rsidRPr="00510D48">
              <w:rPr>
                <w:rFonts w:ascii="Arial" w:eastAsia="Times New Roman" w:hAnsi="Arial" w:cs="Arial"/>
                <w:sz w:val="20"/>
              </w:rPr>
              <w:t xml:space="preserve"> of the </w:t>
            </w:r>
            <w:r w:rsidR="009679A3" w:rsidRPr="00510D48">
              <w:rPr>
                <w:rFonts w:ascii="Arial" w:eastAsia="Times New Roman" w:hAnsi="Arial" w:cs="Arial"/>
                <w:sz w:val="20"/>
              </w:rPr>
              <w:t xml:space="preserve">designated </w:t>
            </w:r>
            <w:r w:rsidRPr="00510D48">
              <w:rPr>
                <w:rFonts w:ascii="Arial" w:eastAsia="Times New Roman" w:hAnsi="Arial" w:cs="Arial"/>
                <w:sz w:val="20"/>
              </w:rPr>
              <w:t>comment period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. Send this completed form to the TCEQ to the attention of the Office of the Chief Clerk </w:t>
            </w:r>
            <w:r w:rsidRPr="00510D48">
              <w:rPr>
                <w:rFonts w:ascii="Arial" w:eastAsia="Times New Roman" w:hAnsi="Arial" w:cs="Arial"/>
                <w:sz w:val="20"/>
              </w:rPr>
              <w:t xml:space="preserve">within 10 business days </w:t>
            </w:r>
            <w:r w:rsidRPr="00510D48">
              <w:rPr>
                <w:rFonts w:ascii="Arial" w:eastAsia="Times New Roman" w:hAnsi="Arial" w:cs="Arial"/>
                <w:sz w:val="20"/>
                <w:u w:val="single"/>
              </w:rPr>
              <w:t>after the end</w:t>
            </w:r>
            <w:r w:rsidRPr="00510D48">
              <w:rPr>
                <w:rFonts w:ascii="Arial" w:eastAsia="Times New Roman" w:hAnsi="Arial" w:cs="Arial"/>
                <w:sz w:val="20"/>
              </w:rPr>
              <w:t xml:space="preserve"> of the </w:t>
            </w:r>
            <w:r w:rsidR="009679A3" w:rsidRPr="00510D48">
              <w:rPr>
                <w:rFonts w:ascii="Arial" w:eastAsia="Times New Roman" w:hAnsi="Arial" w:cs="Arial"/>
                <w:sz w:val="20"/>
              </w:rPr>
              <w:t xml:space="preserve">designated </w:t>
            </w:r>
            <w:r w:rsidRPr="00510D48">
              <w:rPr>
                <w:rFonts w:ascii="Arial" w:eastAsia="Times New Roman" w:hAnsi="Arial" w:cs="Arial"/>
                <w:sz w:val="20"/>
              </w:rPr>
              <w:t>comment period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. The TCEQ will not accept this form if submitted prior to that date.</w:t>
            </w:r>
          </w:p>
        </w:tc>
      </w:tr>
      <w:tr w:rsidR="00D8143C" w:rsidRPr="00A31490" w14:paraId="70506075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83684" w14:textId="7777777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 xml:space="preserve">Verified by </w:t>
            </w:r>
            <w:r w:rsidRPr="00510D48">
              <w:rPr>
                <w:rFonts w:ascii="Arial" w:eastAsia="Times New Roman" w:hAnsi="Arial" w:cs="Arial"/>
                <w:b w:val="0"/>
                <w:i/>
                <w:sz w:val="20"/>
              </w:rPr>
              <w:t>(signature)</w:t>
            </w:r>
            <w:r w:rsidRPr="00510D48">
              <w:rPr>
                <w:rFonts w:ascii="Arial" w:eastAsia="Times New Roman" w:hAnsi="Arial" w:cs="Arial"/>
                <w:b w:val="0"/>
                <w:sz w:val="20"/>
              </w:rPr>
              <w:t>:</w:t>
            </w:r>
          </w:p>
        </w:tc>
      </w:tr>
      <w:tr w:rsidR="00D8143C" w:rsidRPr="00A31490" w14:paraId="2353BA8A" w14:textId="77777777" w:rsidTr="00782A56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1681B" w14:textId="7777777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Applicant:</w:t>
            </w:r>
          </w:p>
        </w:tc>
      </w:tr>
      <w:tr w:rsidR="00D8143C" w:rsidRPr="00A31490" w14:paraId="059132B9" w14:textId="77777777" w:rsidTr="00782A56">
        <w:trPr>
          <w:cantSplit/>
          <w:tblHeader/>
          <w:jc w:val="center"/>
        </w:trPr>
        <w:tc>
          <w:tcPr>
            <w:tcW w:w="6930" w:type="dxa"/>
            <w:gridSpan w:val="3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E27F4BB" w14:textId="7777777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Title: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14:paraId="3DE49767" w14:textId="77777777" w:rsidR="00D8143C" w:rsidRPr="00510D48" w:rsidRDefault="00D8143C" w:rsidP="00214717">
            <w:pPr>
              <w:pStyle w:val="APDHeading"/>
              <w:jc w:val="left"/>
              <w:rPr>
                <w:rFonts w:ascii="Arial" w:eastAsia="Times New Roman" w:hAnsi="Arial" w:cs="Arial"/>
                <w:b w:val="0"/>
                <w:sz w:val="20"/>
              </w:rPr>
            </w:pPr>
            <w:r w:rsidRPr="00510D48">
              <w:rPr>
                <w:rFonts w:ascii="Arial" w:eastAsia="Times New Roman" w:hAnsi="Arial" w:cs="Arial"/>
                <w:b w:val="0"/>
                <w:sz w:val="20"/>
              </w:rPr>
              <w:t>Date:</w:t>
            </w:r>
          </w:p>
        </w:tc>
      </w:tr>
    </w:tbl>
    <w:p w14:paraId="2E5390B1" w14:textId="4B6A6A28" w:rsidR="000B0503" w:rsidRPr="00C2675D" w:rsidRDefault="000B0503" w:rsidP="00C2675D">
      <w:pPr>
        <w:pStyle w:val="APDHeading"/>
        <w:jc w:val="left"/>
        <w:rPr>
          <w:rFonts w:ascii="Arial" w:hAnsi="Arial" w:cs="Arial"/>
          <w:b w:val="0"/>
          <w:sz w:val="20"/>
        </w:rPr>
      </w:pPr>
    </w:p>
    <w:sectPr w:rsidR="000B0503" w:rsidRPr="00C2675D" w:rsidSect="00A661B5">
      <w:footerReference w:type="default" r:id="rId8"/>
      <w:headerReference w:type="first" r:id="rId9"/>
      <w:footerReference w:type="first" r:id="rId10"/>
      <w:endnotePr>
        <w:numRestart w:val="eachSect"/>
      </w:endnotePr>
      <w:pgSz w:w="12240" w:h="15840" w:code="1"/>
      <w:pgMar w:top="720" w:right="720" w:bottom="576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8E71" w14:textId="77777777" w:rsidR="00185BE2" w:rsidRDefault="00185BE2" w:rsidP="0095444D">
      <w:r>
        <w:separator/>
      </w:r>
    </w:p>
  </w:endnote>
  <w:endnote w:type="continuationSeparator" w:id="0">
    <w:p w14:paraId="0872DF54" w14:textId="77777777" w:rsidR="00185BE2" w:rsidRDefault="00185BE2" w:rsidP="0095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9ED7A" w14:textId="77777777" w:rsidR="005C6374" w:rsidRPr="00510D48" w:rsidRDefault="005C6374" w:rsidP="005C6374">
    <w:pPr>
      <w:pStyle w:val="Footer"/>
      <w:tabs>
        <w:tab w:val="clear" w:pos="4320"/>
        <w:tab w:val="clear" w:pos="8640"/>
      </w:tabs>
      <w:rPr>
        <w:rFonts w:ascii="Arial" w:hAnsi="Arial" w:cs="Arial"/>
        <w:b/>
        <w:sz w:val="16"/>
        <w:szCs w:val="16"/>
      </w:rPr>
    </w:pPr>
    <w:r w:rsidRPr="00510D48">
      <w:rPr>
        <w:rFonts w:ascii="Arial" w:hAnsi="Arial" w:cs="Arial"/>
        <w:b/>
        <w:sz w:val="16"/>
        <w:szCs w:val="16"/>
      </w:rPr>
      <w:t>TCEQ</w:t>
    </w:r>
    <w:r>
      <w:rPr>
        <w:rFonts w:ascii="Arial" w:hAnsi="Arial" w:cs="Arial"/>
        <w:b/>
        <w:sz w:val="16"/>
        <w:szCs w:val="16"/>
      </w:rPr>
      <w:t xml:space="preserve">-20866 </w:t>
    </w:r>
    <w:r w:rsidRPr="00510D48">
      <w:rPr>
        <w:rFonts w:ascii="Arial" w:hAnsi="Arial" w:cs="Arial"/>
        <w:b/>
        <w:sz w:val="16"/>
        <w:szCs w:val="16"/>
      </w:rPr>
      <w:t xml:space="preserve">(APDG </w:t>
    </w:r>
    <w:r>
      <w:rPr>
        <w:rFonts w:ascii="Arial" w:hAnsi="Arial" w:cs="Arial"/>
        <w:b/>
        <w:sz w:val="16"/>
        <w:szCs w:val="16"/>
      </w:rPr>
      <w:t>6512v1, r</w:t>
    </w:r>
    <w:r w:rsidRPr="00510D48">
      <w:rPr>
        <w:rFonts w:ascii="Arial" w:hAnsi="Arial" w:cs="Arial"/>
        <w:b/>
        <w:sz w:val="16"/>
        <w:szCs w:val="16"/>
      </w:rPr>
      <w:t xml:space="preserve">evised </w:t>
    </w:r>
    <w:r>
      <w:rPr>
        <w:rFonts w:ascii="Arial" w:hAnsi="Arial" w:cs="Arial"/>
        <w:b/>
        <w:sz w:val="16"/>
        <w:szCs w:val="16"/>
      </w:rPr>
      <w:t>10/19</w:t>
    </w:r>
    <w:r w:rsidRPr="00510D48">
      <w:rPr>
        <w:rFonts w:ascii="Arial" w:hAnsi="Arial" w:cs="Arial"/>
        <w:b/>
        <w:sz w:val="16"/>
        <w:szCs w:val="16"/>
      </w:rPr>
      <w:t>) Public Notice Verification Form for New or Amended New Source Review Permits and Flexible Permits that Qualify for Consolidated Public Notice</w:t>
    </w:r>
  </w:p>
  <w:p w14:paraId="4228C48F" w14:textId="08980FD4" w:rsidR="006F39B6" w:rsidRPr="005C6374" w:rsidRDefault="005C6374" w:rsidP="00A34976">
    <w:pPr>
      <w:pStyle w:val="Footer"/>
      <w:tabs>
        <w:tab w:val="clear" w:pos="4320"/>
        <w:tab w:val="clear" w:pos="8640"/>
        <w:tab w:val="decimal" w:pos="10440"/>
      </w:tabs>
      <w:rPr>
        <w:rFonts w:ascii="Arial" w:hAnsi="Arial" w:cs="Arial"/>
        <w:b/>
        <w:sz w:val="16"/>
      </w:rPr>
    </w:pPr>
    <w:r w:rsidRPr="00510D48">
      <w:rPr>
        <w:rFonts w:ascii="Arial" w:hAnsi="Arial" w:cs="Arial"/>
        <w:b/>
        <w:sz w:val="16"/>
        <w:szCs w:val="16"/>
      </w:rPr>
      <w:t>This form is for use by facilities subject to air quality permit</w:t>
    </w:r>
    <w:r w:rsidR="00FA1667">
      <w:rPr>
        <w:rFonts w:ascii="Arial" w:hAnsi="Arial" w:cs="Arial"/>
        <w:b/>
        <w:sz w:val="16"/>
        <w:szCs w:val="16"/>
      </w:rPr>
      <w:t xml:space="preserve"> </w:t>
    </w:r>
    <w:r w:rsidRPr="00510D48">
      <w:rPr>
        <w:rFonts w:ascii="Arial" w:hAnsi="Arial" w:cs="Arial"/>
        <w:b/>
        <w:sz w:val="16"/>
        <w:szCs w:val="16"/>
      </w:rPr>
      <w:t>requirements and may be revised periodically.</w:t>
    </w:r>
    <w:r w:rsidRPr="00510D48">
      <w:rPr>
        <w:rFonts w:ascii="Arial" w:hAnsi="Arial" w:cs="Arial"/>
        <w:b/>
        <w:sz w:val="16"/>
        <w:szCs w:val="16"/>
      </w:rPr>
      <w:tab/>
    </w:r>
    <w:r w:rsidRPr="005C6374">
      <w:rPr>
        <w:rFonts w:ascii="Arial" w:hAnsi="Arial" w:cs="Arial"/>
        <w:b/>
        <w:sz w:val="16"/>
      </w:rPr>
      <w:t xml:space="preserve">Page </w:t>
    </w:r>
    <w:r w:rsidRPr="005C6374">
      <w:rPr>
        <w:rFonts w:ascii="Arial" w:hAnsi="Arial" w:cs="Arial"/>
        <w:b/>
        <w:sz w:val="16"/>
      </w:rPr>
      <w:fldChar w:fldCharType="begin"/>
    </w:r>
    <w:r w:rsidRPr="005C6374">
      <w:rPr>
        <w:rFonts w:ascii="Arial" w:hAnsi="Arial" w:cs="Arial"/>
        <w:b/>
        <w:sz w:val="16"/>
      </w:rPr>
      <w:instrText xml:space="preserve"> PAGE  \* Arabic  \* MERGEFORMAT </w:instrText>
    </w:r>
    <w:r w:rsidRPr="005C6374">
      <w:rPr>
        <w:rFonts w:ascii="Arial" w:hAnsi="Arial" w:cs="Arial"/>
        <w:b/>
        <w:sz w:val="16"/>
      </w:rPr>
      <w:fldChar w:fldCharType="separate"/>
    </w:r>
    <w:r w:rsidRPr="005C6374">
      <w:rPr>
        <w:rFonts w:ascii="Arial" w:hAnsi="Arial" w:cs="Arial"/>
        <w:b/>
        <w:sz w:val="16"/>
      </w:rPr>
      <w:t>2</w:t>
    </w:r>
    <w:r w:rsidRPr="005C6374">
      <w:rPr>
        <w:rFonts w:ascii="Arial" w:hAnsi="Arial" w:cs="Arial"/>
        <w:b/>
        <w:sz w:val="16"/>
      </w:rPr>
      <w:fldChar w:fldCharType="end"/>
    </w:r>
    <w:r w:rsidRPr="005C6374">
      <w:rPr>
        <w:rFonts w:ascii="Arial" w:hAnsi="Arial" w:cs="Arial"/>
        <w:b/>
        <w:sz w:val="16"/>
      </w:rPr>
      <w:t xml:space="preserve">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2B40" w14:textId="014739F3" w:rsidR="006335F1" w:rsidRPr="00510D48" w:rsidRDefault="006335F1" w:rsidP="006335F1">
    <w:pPr>
      <w:pStyle w:val="Footer"/>
      <w:tabs>
        <w:tab w:val="clear" w:pos="4320"/>
        <w:tab w:val="clear" w:pos="8640"/>
      </w:tabs>
      <w:rPr>
        <w:rFonts w:ascii="Arial" w:hAnsi="Arial" w:cs="Arial"/>
        <w:b/>
        <w:sz w:val="16"/>
        <w:szCs w:val="16"/>
      </w:rPr>
    </w:pPr>
    <w:r w:rsidRPr="00510D48">
      <w:rPr>
        <w:rFonts w:ascii="Arial" w:hAnsi="Arial" w:cs="Arial"/>
        <w:b/>
        <w:sz w:val="16"/>
        <w:szCs w:val="16"/>
      </w:rPr>
      <w:t>TCEQ</w:t>
    </w:r>
    <w:r w:rsidR="005C6374">
      <w:rPr>
        <w:rFonts w:ascii="Arial" w:hAnsi="Arial" w:cs="Arial"/>
        <w:b/>
        <w:sz w:val="16"/>
        <w:szCs w:val="16"/>
      </w:rPr>
      <w:t xml:space="preserve">-20866 </w:t>
    </w:r>
    <w:r w:rsidRPr="00510D48">
      <w:rPr>
        <w:rFonts w:ascii="Arial" w:hAnsi="Arial" w:cs="Arial"/>
        <w:b/>
        <w:sz w:val="16"/>
        <w:szCs w:val="16"/>
      </w:rPr>
      <w:t>(APDG</w:t>
    </w:r>
    <w:r w:rsidR="007901B0" w:rsidRPr="00510D48">
      <w:rPr>
        <w:rFonts w:ascii="Arial" w:hAnsi="Arial" w:cs="Arial"/>
        <w:b/>
        <w:sz w:val="16"/>
        <w:szCs w:val="16"/>
      </w:rPr>
      <w:t xml:space="preserve"> </w:t>
    </w:r>
    <w:r w:rsidR="004E3AFC">
      <w:rPr>
        <w:rFonts w:ascii="Arial" w:hAnsi="Arial" w:cs="Arial"/>
        <w:b/>
        <w:sz w:val="16"/>
        <w:szCs w:val="16"/>
      </w:rPr>
      <w:t>6512v1, r</w:t>
    </w:r>
    <w:r w:rsidRPr="00510D48">
      <w:rPr>
        <w:rFonts w:ascii="Arial" w:hAnsi="Arial" w:cs="Arial"/>
        <w:b/>
        <w:sz w:val="16"/>
        <w:szCs w:val="16"/>
      </w:rPr>
      <w:t xml:space="preserve">evised </w:t>
    </w:r>
    <w:r w:rsidR="004E3AFC">
      <w:rPr>
        <w:rFonts w:ascii="Arial" w:hAnsi="Arial" w:cs="Arial"/>
        <w:b/>
        <w:sz w:val="16"/>
        <w:szCs w:val="16"/>
      </w:rPr>
      <w:t>10/19</w:t>
    </w:r>
    <w:r w:rsidRPr="00510D48">
      <w:rPr>
        <w:rFonts w:ascii="Arial" w:hAnsi="Arial" w:cs="Arial"/>
        <w:b/>
        <w:sz w:val="16"/>
        <w:szCs w:val="16"/>
      </w:rPr>
      <w:t xml:space="preserve">) Public Notice Verification Form for </w:t>
    </w:r>
    <w:r w:rsidR="00616758" w:rsidRPr="00510D48">
      <w:rPr>
        <w:rFonts w:ascii="Arial" w:hAnsi="Arial" w:cs="Arial"/>
        <w:b/>
        <w:sz w:val="16"/>
        <w:szCs w:val="16"/>
      </w:rPr>
      <w:t>New or Amended New Source Review Permits and Flexible Permits that Qualify for Consolidated Public Notice</w:t>
    </w:r>
  </w:p>
  <w:p w14:paraId="57A53514" w14:textId="6B28CA37" w:rsidR="006F39B6" w:rsidRPr="00510D48" w:rsidRDefault="006335F1" w:rsidP="00A34976">
    <w:pPr>
      <w:pStyle w:val="Footer"/>
      <w:tabs>
        <w:tab w:val="clear" w:pos="4320"/>
        <w:tab w:val="clear" w:pos="8640"/>
        <w:tab w:val="decimal" w:pos="10710"/>
        <w:tab w:val="decimal" w:pos="10800"/>
      </w:tabs>
      <w:rPr>
        <w:rFonts w:ascii="Arial" w:hAnsi="Arial" w:cs="Arial"/>
      </w:rPr>
    </w:pPr>
    <w:r w:rsidRPr="00510D48">
      <w:rPr>
        <w:rFonts w:ascii="Arial" w:hAnsi="Arial" w:cs="Arial"/>
        <w:b/>
        <w:sz w:val="16"/>
        <w:szCs w:val="16"/>
      </w:rPr>
      <w:t>This form is for use by facilities subject to air quality permit</w:t>
    </w:r>
    <w:r w:rsidR="00FA1667">
      <w:rPr>
        <w:rFonts w:ascii="Arial" w:hAnsi="Arial" w:cs="Arial"/>
        <w:b/>
        <w:sz w:val="16"/>
        <w:szCs w:val="16"/>
      </w:rPr>
      <w:t xml:space="preserve"> </w:t>
    </w:r>
    <w:r w:rsidRPr="00510D48">
      <w:rPr>
        <w:rFonts w:ascii="Arial" w:hAnsi="Arial" w:cs="Arial"/>
        <w:b/>
        <w:sz w:val="16"/>
        <w:szCs w:val="16"/>
      </w:rPr>
      <w:t>requirements and may be revised periodically.</w:t>
    </w:r>
    <w:r w:rsidR="006F39B6" w:rsidRPr="00510D48">
      <w:rPr>
        <w:rFonts w:ascii="Arial" w:hAnsi="Arial" w:cs="Arial"/>
        <w:b/>
        <w:sz w:val="16"/>
        <w:szCs w:val="16"/>
      </w:rPr>
      <w:tab/>
      <w:t xml:space="preserve">Page </w:t>
    </w:r>
    <w:r w:rsidR="005C6374">
      <w:rPr>
        <w:rFonts w:ascii="Arial" w:hAnsi="Arial" w:cs="Arial"/>
        <w:b/>
        <w:sz w:val="16"/>
        <w:szCs w:val="16"/>
      </w:rPr>
      <w:t>1</w:t>
    </w:r>
    <w:r w:rsidR="00043150">
      <w:rPr>
        <w:rFonts w:ascii="Arial" w:hAnsi="Arial" w:cs="Arial"/>
        <w:b/>
        <w:sz w:val="16"/>
        <w:szCs w:val="16"/>
      </w:rPr>
      <w:t xml:space="preserve"> </w:t>
    </w:r>
    <w:r w:rsidR="006F39B6" w:rsidRPr="00510D48">
      <w:rPr>
        <w:rFonts w:ascii="Arial" w:hAnsi="Arial" w:cs="Arial"/>
        <w:b/>
        <w:sz w:val="16"/>
        <w:szCs w:val="16"/>
      </w:rPr>
      <w:t xml:space="preserve">of </w:t>
    </w:r>
    <w:r w:rsidR="005C6374">
      <w:rPr>
        <w:rFonts w:ascii="Arial" w:hAnsi="Arial" w:cs="Arial"/>
        <w:b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3D1E2" w14:textId="77777777" w:rsidR="00185BE2" w:rsidRDefault="00185BE2" w:rsidP="0095444D">
      <w:r>
        <w:separator/>
      </w:r>
    </w:p>
  </w:footnote>
  <w:footnote w:type="continuationSeparator" w:id="0">
    <w:p w14:paraId="09754D5F" w14:textId="77777777" w:rsidR="00185BE2" w:rsidRDefault="00185BE2" w:rsidP="0095444D">
      <w:r>
        <w:continuationSeparator/>
      </w:r>
    </w:p>
  </w:footnote>
  <w:footnote w:id="1">
    <w:p w14:paraId="592175F5" w14:textId="1031F6C7" w:rsidR="00C2675D" w:rsidRPr="00C2675D" w:rsidRDefault="00C2675D" w:rsidP="002B7808">
      <w:pPr>
        <w:pStyle w:val="FootnoteText"/>
        <w:spacing w:after="1800"/>
        <w:rPr>
          <w:rFonts w:ascii="Arial" w:hAnsi="Arial" w:cs="Arial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7138BB">
        <w:rPr>
          <w:rFonts w:ascii="Arial" w:hAnsi="Arial" w:cs="Arial"/>
          <w:sz w:val="20"/>
        </w:rPr>
        <w:t>New air quality permits and permit amendments issued under Chapter 116, Subchapters B and G (relating to New Source Review Permits and Flexible Permits), for which the executive director has declared the application administratively and technically complete and</w:t>
      </w:r>
      <w:r>
        <w:rPr>
          <w:rFonts w:ascii="Arial" w:hAnsi="Arial" w:cs="Arial"/>
          <w:sz w:val="20"/>
        </w:rPr>
        <w:t xml:space="preserve"> </w:t>
      </w:r>
      <w:r w:rsidRPr="007138BB">
        <w:rPr>
          <w:rFonts w:ascii="Arial" w:hAnsi="Arial" w:cs="Arial"/>
          <w:sz w:val="20"/>
        </w:rPr>
        <w:t>prepared a draft permit within 15 days of receipt of the application</w:t>
      </w:r>
      <w:r w:rsidR="00661A28">
        <w:rPr>
          <w:rFonts w:ascii="Arial" w:hAnsi="Arial" w:cs="Arial"/>
          <w:sz w:val="20"/>
        </w:rPr>
        <w:t>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0EA5" w14:textId="77777777" w:rsidR="006F39B6" w:rsidRDefault="006F39B6" w:rsidP="00231611">
    <w:pPr>
      <w:pStyle w:val="Header"/>
      <w:tabs>
        <w:tab w:val="clear" w:pos="4320"/>
        <w:tab w:val="clear" w:pos="8640"/>
        <w:tab w:val="right" w:pos="10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BF4537"/>
    <w:multiLevelType w:val="hybridMultilevel"/>
    <w:tmpl w:val="8E8C316A"/>
    <w:lvl w:ilvl="0" w:tplc="E5C0927C">
      <w:start w:val="1"/>
      <w:numFmt w:val="decimal"/>
      <w:pStyle w:val="lcStyles"/>
      <w:lvlText w:val="%1."/>
      <w:lvlJc w:val="left"/>
      <w:pPr>
        <w:ind w:left="360" w:hanging="360"/>
      </w:pPr>
      <w:rPr>
        <w:rFonts w:hint="default"/>
        <w:sz w:val="22"/>
      </w:rPr>
    </w:lvl>
    <w:lvl w:ilvl="1" w:tplc="011611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B852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0047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3A08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2821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2C60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3032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C214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57CE9"/>
    <w:multiLevelType w:val="hybridMultilevel"/>
    <w:tmpl w:val="9E50E1DE"/>
    <w:lvl w:ilvl="0" w:tplc="04090011">
      <w:start w:val="1"/>
      <w:numFmt w:val="decimal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FF70A73"/>
    <w:multiLevelType w:val="multilevel"/>
    <w:tmpl w:val="0EAC559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APDOutlineABC05and088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23326495"/>
    <w:multiLevelType w:val="hybridMultilevel"/>
    <w:tmpl w:val="557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B4A38"/>
    <w:multiLevelType w:val="hybridMultilevel"/>
    <w:tmpl w:val="24F07DA0"/>
    <w:lvl w:ilvl="0" w:tplc="D2988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2988E9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B282B"/>
    <w:multiLevelType w:val="multilevel"/>
    <w:tmpl w:val="BE80EE0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57EA009A"/>
    <w:multiLevelType w:val="hybridMultilevel"/>
    <w:tmpl w:val="807A6BE2"/>
    <w:lvl w:ilvl="0" w:tplc="39A84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FD4A462">
      <w:start w:val="1"/>
      <w:numFmt w:val="decimal"/>
      <w:pStyle w:val="APDNumberListIndentation126and164"/>
      <w:lvlText w:val="%3."/>
      <w:lvlJc w:val="left"/>
      <w:pPr>
        <w:ind w:left="216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F2846"/>
    <w:multiLevelType w:val="hybridMultilevel"/>
    <w:tmpl w:val="F33E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4515"/>
    <w:multiLevelType w:val="hybridMultilevel"/>
    <w:tmpl w:val="9A94B458"/>
    <w:lvl w:ilvl="0" w:tplc="D2988E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71A3A"/>
    <w:multiLevelType w:val="hybridMultilevel"/>
    <w:tmpl w:val="B218CD1A"/>
    <w:lvl w:ilvl="0" w:tplc="0F00F1A6">
      <w:start w:val="1"/>
      <w:numFmt w:val="bullet"/>
      <w:pStyle w:val="APDBulletListIndentation088and126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22464"/>
    <w:multiLevelType w:val="hybridMultilevel"/>
    <w:tmpl w:val="59E631B4"/>
    <w:lvl w:ilvl="0" w:tplc="EBBA0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8"/>
  </w:num>
  <w:num w:numId="14">
    <w:abstractNumId w:val="15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  <w:num w:numId="19">
    <w:abstractNumId w:val="13"/>
  </w:num>
  <w:num w:numId="2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lickAndTypeStyle w:val="Heading5Char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MDM0sDAxMDQyNzBX0lEKTi0uzszPAykwtKwFAHxKaUEtAAAA"/>
  </w:docVars>
  <w:rsids>
    <w:rsidRoot w:val="003C3C43"/>
    <w:rsid w:val="00000A27"/>
    <w:rsid w:val="00004C32"/>
    <w:rsid w:val="0000788B"/>
    <w:rsid w:val="00043150"/>
    <w:rsid w:val="000512DA"/>
    <w:rsid w:val="00051B7F"/>
    <w:rsid w:val="0005651D"/>
    <w:rsid w:val="00064217"/>
    <w:rsid w:val="00076FB4"/>
    <w:rsid w:val="000837FA"/>
    <w:rsid w:val="0008791C"/>
    <w:rsid w:val="000A4BF2"/>
    <w:rsid w:val="000B0503"/>
    <w:rsid w:val="000B0CF0"/>
    <w:rsid w:val="000B37A1"/>
    <w:rsid w:val="000C475F"/>
    <w:rsid w:val="000F41EB"/>
    <w:rsid w:val="00103EE7"/>
    <w:rsid w:val="001116CE"/>
    <w:rsid w:val="001161A1"/>
    <w:rsid w:val="00116413"/>
    <w:rsid w:val="00117284"/>
    <w:rsid w:val="00123F40"/>
    <w:rsid w:val="001267AA"/>
    <w:rsid w:val="00137D41"/>
    <w:rsid w:val="001445AE"/>
    <w:rsid w:val="00152010"/>
    <w:rsid w:val="001607B0"/>
    <w:rsid w:val="0016090D"/>
    <w:rsid w:val="001625FA"/>
    <w:rsid w:val="001713DE"/>
    <w:rsid w:val="001717E3"/>
    <w:rsid w:val="001718CF"/>
    <w:rsid w:val="001762EF"/>
    <w:rsid w:val="00180E5F"/>
    <w:rsid w:val="00185BE2"/>
    <w:rsid w:val="00195CD2"/>
    <w:rsid w:val="001A0354"/>
    <w:rsid w:val="001C3801"/>
    <w:rsid w:val="001D0854"/>
    <w:rsid w:val="001E2E7C"/>
    <w:rsid w:val="001E6B46"/>
    <w:rsid w:val="00204F4A"/>
    <w:rsid w:val="00214717"/>
    <w:rsid w:val="00216224"/>
    <w:rsid w:val="00231611"/>
    <w:rsid w:val="00231ED4"/>
    <w:rsid w:val="00233926"/>
    <w:rsid w:val="0023480F"/>
    <w:rsid w:val="002348DC"/>
    <w:rsid w:val="00240598"/>
    <w:rsid w:val="00243409"/>
    <w:rsid w:val="00246B17"/>
    <w:rsid w:val="00252B52"/>
    <w:rsid w:val="00256E3C"/>
    <w:rsid w:val="00261265"/>
    <w:rsid w:val="00265747"/>
    <w:rsid w:val="00267310"/>
    <w:rsid w:val="0026759D"/>
    <w:rsid w:val="002677C4"/>
    <w:rsid w:val="0027635F"/>
    <w:rsid w:val="00281C45"/>
    <w:rsid w:val="00283E29"/>
    <w:rsid w:val="00292853"/>
    <w:rsid w:val="00292A09"/>
    <w:rsid w:val="0029737C"/>
    <w:rsid w:val="00297D38"/>
    <w:rsid w:val="002B2CA3"/>
    <w:rsid w:val="002B7808"/>
    <w:rsid w:val="002C6174"/>
    <w:rsid w:val="002D0280"/>
    <w:rsid w:val="002D18F7"/>
    <w:rsid w:val="002D4E2D"/>
    <w:rsid w:val="002D7EFE"/>
    <w:rsid w:val="002E60D7"/>
    <w:rsid w:val="00300BAF"/>
    <w:rsid w:val="003017B8"/>
    <w:rsid w:val="00304156"/>
    <w:rsid w:val="003048BB"/>
    <w:rsid w:val="00306F4F"/>
    <w:rsid w:val="003208D4"/>
    <w:rsid w:val="00322185"/>
    <w:rsid w:val="00322AC2"/>
    <w:rsid w:val="003260C3"/>
    <w:rsid w:val="00335A1B"/>
    <w:rsid w:val="00342B58"/>
    <w:rsid w:val="00343585"/>
    <w:rsid w:val="0034538A"/>
    <w:rsid w:val="00351FD0"/>
    <w:rsid w:val="00360332"/>
    <w:rsid w:val="00363CA9"/>
    <w:rsid w:val="00363D01"/>
    <w:rsid w:val="00374580"/>
    <w:rsid w:val="0038473F"/>
    <w:rsid w:val="003874D6"/>
    <w:rsid w:val="00390BF8"/>
    <w:rsid w:val="0039113C"/>
    <w:rsid w:val="003924A6"/>
    <w:rsid w:val="00393C75"/>
    <w:rsid w:val="003A165C"/>
    <w:rsid w:val="003A5CA7"/>
    <w:rsid w:val="003A72DF"/>
    <w:rsid w:val="003B41DF"/>
    <w:rsid w:val="003B444A"/>
    <w:rsid w:val="003C3C43"/>
    <w:rsid w:val="003C4444"/>
    <w:rsid w:val="003C5F45"/>
    <w:rsid w:val="003E2AE2"/>
    <w:rsid w:val="003E7A58"/>
    <w:rsid w:val="003F1579"/>
    <w:rsid w:val="003F1882"/>
    <w:rsid w:val="003F5ABB"/>
    <w:rsid w:val="003F642E"/>
    <w:rsid w:val="003F7176"/>
    <w:rsid w:val="00407DD2"/>
    <w:rsid w:val="00424C17"/>
    <w:rsid w:val="00426D3E"/>
    <w:rsid w:val="00437FD0"/>
    <w:rsid w:val="00474000"/>
    <w:rsid w:val="00474EE4"/>
    <w:rsid w:val="00475D40"/>
    <w:rsid w:val="004864D3"/>
    <w:rsid w:val="00490215"/>
    <w:rsid w:val="004A3FB8"/>
    <w:rsid w:val="004B2A58"/>
    <w:rsid w:val="004B5466"/>
    <w:rsid w:val="004C4717"/>
    <w:rsid w:val="004C69DF"/>
    <w:rsid w:val="004D03EE"/>
    <w:rsid w:val="004D2CA6"/>
    <w:rsid w:val="004D64A3"/>
    <w:rsid w:val="004E2216"/>
    <w:rsid w:val="004E3AFC"/>
    <w:rsid w:val="00500CC4"/>
    <w:rsid w:val="0050167E"/>
    <w:rsid w:val="00510D48"/>
    <w:rsid w:val="005126DF"/>
    <w:rsid w:val="00517DD5"/>
    <w:rsid w:val="00522D00"/>
    <w:rsid w:val="00531CDB"/>
    <w:rsid w:val="00544712"/>
    <w:rsid w:val="00546087"/>
    <w:rsid w:val="005464F5"/>
    <w:rsid w:val="005475AA"/>
    <w:rsid w:val="0055212A"/>
    <w:rsid w:val="005576EF"/>
    <w:rsid w:val="00564AED"/>
    <w:rsid w:val="00564B9B"/>
    <w:rsid w:val="00565503"/>
    <w:rsid w:val="00577446"/>
    <w:rsid w:val="00587C1E"/>
    <w:rsid w:val="00595699"/>
    <w:rsid w:val="005977FE"/>
    <w:rsid w:val="005A0B11"/>
    <w:rsid w:val="005A13FB"/>
    <w:rsid w:val="005A630C"/>
    <w:rsid w:val="005A6AC6"/>
    <w:rsid w:val="005A7B80"/>
    <w:rsid w:val="005B0008"/>
    <w:rsid w:val="005C23ED"/>
    <w:rsid w:val="005C6374"/>
    <w:rsid w:val="005C6FA7"/>
    <w:rsid w:val="005D0DC2"/>
    <w:rsid w:val="005D14AD"/>
    <w:rsid w:val="005D6587"/>
    <w:rsid w:val="005E0777"/>
    <w:rsid w:val="005E3CB5"/>
    <w:rsid w:val="005E6713"/>
    <w:rsid w:val="005F337F"/>
    <w:rsid w:val="005F5977"/>
    <w:rsid w:val="006108FA"/>
    <w:rsid w:val="00613B17"/>
    <w:rsid w:val="00616758"/>
    <w:rsid w:val="0063289C"/>
    <w:rsid w:val="006335F1"/>
    <w:rsid w:val="00640B91"/>
    <w:rsid w:val="00641721"/>
    <w:rsid w:val="0064702F"/>
    <w:rsid w:val="0065525B"/>
    <w:rsid w:val="00661A28"/>
    <w:rsid w:val="00665E5B"/>
    <w:rsid w:val="006730D8"/>
    <w:rsid w:val="00674B29"/>
    <w:rsid w:val="006759B8"/>
    <w:rsid w:val="00675F1F"/>
    <w:rsid w:val="006808D9"/>
    <w:rsid w:val="006859B2"/>
    <w:rsid w:val="00687846"/>
    <w:rsid w:val="006953C3"/>
    <w:rsid w:val="006A24DF"/>
    <w:rsid w:val="006A29E6"/>
    <w:rsid w:val="006B255E"/>
    <w:rsid w:val="006B3830"/>
    <w:rsid w:val="006B3B31"/>
    <w:rsid w:val="006C6CEB"/>
    <w:rsid w:val="006D06B1"/>
    <w:rsid w:val="006D43F5"/>
    <w:rsid w:val="006D60AE"/>
    <w:rsid w:val="006E3D7A"/>
    <w:rsid w:val="006F1D77"/>
    <w:rsid w:val="006F1DB8"/>
    <w:rsid w:val="006F1EE9"/>
    <w:rsid w:val="006F247D"/>
    <w:rsid w:val="006F39B6"/>
    <w:rsid w:val="006F7266"/>
    <w:rsid w:val="00703F95"/>
    <w:rsid w:val="00707F4B"/>
    <w:rsid w:val="00710163"/>
    <w:rsid w:val="007138BB"/>
    <w:rsid w:val="0071408A"/>
    <w:rsid w:val="00716820"/>
    <w:rsid w:val="00721B49"/>
    <w:rsid w:val="0072249E"/>
    <w:rsid w:val="00727F1C"/>
    <w:rsid w:val="00730DDE"/>
    <w:rsid w:val="00732647"/>
    <w:rsid w:val="00733034"/>
    <w:rsid w:val="007336EE"/>
    <w:rsid w:val="0074238F"/>
    <w:rsid w:val="00746472"/>
    <w:rsid w:val="0075745D"/>
    <w:rsid w:val="0075759D"/>
    <w:rsid w:val="00782A56"/>
    <w:rsid w:val="00784792"/>
    <w:rsid w:val="007901B0"/>
    <w:rsid w:val="00790F62"/>
    <w:rsid w:val="00791E1F"/>
    <w:rsid w:val="007943B3"/>
    <w:rsid w:val="007A12D7"/>
    <w:rsid w:val="007A1CFB"/>
    <w:rsid w:val="007B4808"/>
    <w:rsid w:val="007B727B"/>
    <w:rsid w:val="007C196C"/>
    <w:rsid w:val="007C2FC9"/>
    <w:rsid w:val="007C5791"/>
    <w:rsid w:val="007D1AF2"/>
    <w:rsid w:val="007D4390"/>
    <w:rsid w:val="007E6355"/>
    <w:rsid w:val="007F0B60"/>
    <w:rsid w:val="007F1D92"/>
    <w:rsid w:val="00800E80"/>
    <w:rsid w:val="00804EC1"/>
    <w:rsid w:val="00806618"/>
    <w:rsid w:val="00812175"/>
    <w:rsid w:val="00812804"/>
    <w:rsid w:val="0081647C"/>
    <w:rsid w:val="008230AA"/>
    <w:rsid w:val="00834756"/>
    <w:rsid w:val="00840021"/>
    <w:rsid w:val="008424B6"/>
    <w:rsid w:val="00854AC1"/>
    <w:rsid w:val="00854FC6"/>
    <w:rsid w:val="00860F4B"/>
    <w:rsid w:val="00862D81"/>
    <w:rsid w:val="00871FE8"/>
    <w:rsid w:val="00873A5A"/>
    <w:rsid w:val="0087428E"/>
    <w:rsid w:val="00874D60"/>
    <w:rsid w:val="008755F2"/>
    <w:rsid w:val="00876822"/>
    <w:rsid w:val="0088151E"/>
    <w:rsid w:val="008822B6"/>
    <w:rsid w:val="008867FF"/>
    <w:rsid w:val="00893AC6"/>
    <w:rsid w:val="008A47E1"/>
    <w:rsid w:val="008B1DA8"/>
    <w:rsid w:val="008C7D10"/>
    <w:rsid w:val="008D68CC"/>
    <w:rsid w:val="008D743F"/>
    <w:rsid w:val="008E2B53"/>
    <w:rsid w:val="008E33DD"/>
    <w:rsid w:val="008F0A93"/>
    <w:rsid w:val="008F4E76"/>
    <w:rsid w:val="009005BF"/>
    <w:rsid w:val="0090233D"/>
    <w:rsid w:val="009141F7"/>
    <w:rsid w:val="009168FA"/>
    <w:rsid w:val="00917113"/>
    <w:rsid w:val="0092351D"/>
    <w:rsid w:val="00924CF6"/>
    <w:rsid w:val="00924DAF"/>
    <w:rsid w:val="00927516"/>
    <w:rsid w:val="00927A2B"/>
    <w:rsid w:val="0093104B"/>
    <w:rsid w:val="0093129D"/>
    <w:rsid w:val="009326FA"/>
    <w:rsid w:val="0094338D"/>
    <w:rsid w:val="00950CEC"/>
    <w:rsid w:val="0095444D"/>
    <w:rsid w:val="00955724"/>
    <w:rsid w:val="00955B9B"/>
    <w:rsid w:val="00956287"/>
    <w:rsid w:val="00956E95"/>
    <w:rsid w:val="009624A6"/>
    <w:rsid w:val="009638A0"/>
    <w:rsid w:val="00967520"/>
    <w:rsid w:val="009679A3"/>
    <w:rsid w:val="00974E8C"/>
    <w:rsid w:val="009750B8"/>
    <w:rsid w:val="009758E3"/>
    <w:rsid w:val="00990B01"/>
    <w:rsid w:val="00991437"/>
    <w:rsid w:val="009966AE"/>
    <w:rsid w:val="00996B99"/>
    <w:rsid w:val="009A5635"/>
    <w:rsid w:val="009B2071"/>
    <w:rsid w:val="009B530A"/>
    <w:rsid w:val="009D00B9"/>
    <w:rsid w:val="009D4B34"/>
    <w:rsid w:val="009D63D6"/>
    <w:rsid w:val="009E09A1"/>
    <w:rsid w:val="009E3768"/>
    <w:rsid w:val="009F4CDC"/>
    <w:rsid w:val="009F7FF1"/>
    <w:rsid w:val="00A0149F"/>
    <w:rsid w:val="00A03680"/>
    <w:rsid w:val="00A2193F"/>
    <w:rsid w:val="00A22550"/>
    <w:rsid w:val="00A24107"/>
    <w:rsid w:val="00A24765"/>
    <w:rsid w:val="00A24882"/>
    <w:rsid w:val="00A255CF"/>
    <w:rsid w:val="00A2712B"/>
    <w:rsid w:val="00A31490"/>
    <w:rsid w:val="00A34976"/>
    <w:rsid w:val="00A3543D"/>
    <w:rsid w:val="00A36E41"/>
    <w:rsid w:val="00A427A8"/>
    <w:rsid w:val="00A45BCD"/>
    <w:rsid w:val="00A4691D"/>
    <w:rsid w:val="00A522C1"/>
    <w:rsid w:val="00A5415F"/>
    <w:rsid w:val="00A544A0"/>
    <w:rsid w:val="00A64D9E"/>
    <w:rsid w:val="00A661B5"/>
    <w:rsid w:val="00A72EA8"/>
    <w:rsid w:val="00A74BE7"/>
    <w:rsid w:val="00A7586C"/>
    <w:rsid w:val="00A75BA9"/>
    <w:rsid w:val="00A768CB"/>
    <w:rsid w:val="00A82A69"/>
    <w:rsid w:val="00A95355"/>
    <w:rsid w:val="00AA10F5"/>
    <w:rsid w:val="00AA4EF1"/>
    <w:rsid w:val="00AB074C"/>
    <w:rsid w:val="00AB58DE"/>
    <w:rsid w:val="00AB7812"/>
    <w:rsid w:val="00AC1C87"/>
    <w:rsid w:val="00AC421D"/>
    <w:rsid w:val="00AE1AF9"/>
    <w:rsid w:val="00AE1BA8"/>
    <w:rsid w:val="00AF035B"/>
    <w:rsid w:val="00AF69CE"/>
    <w:rsid w:val="00B005EE"/>
    <w:rsid w:val="00B12701"/>
    <w:rsid w:val="00B16A50"/>
    <w:rsid w:val="00B232B5"/>
    <w:rsid w:val="00B25D90"/>
    <w:rsid w:val="00B31AF5"/>
    <w:rsid w:val="00B3681B"/>
    <w:rsid w:val="00B4403F"/>
    <w:rsid w:val="00B51A7E"/>
    <w:rsid w:val="00B524A2"/>
    <w:rsid w:val="00B626CD"/>
    <w:rsid w:val="00B65413"/>
    <w:rsid w:val="00B66EF0"/>
    <w:rsid w:val="00B67DCD"/>
    <w:rsid w:val="00B73558"/>
    <w:rsid w:val="00B7409F"/>
    <w:rsid w:val="00B761F4"/>
    <w:rsid w:val="00B8780A"/>
    <w:rsid w:val="00BA0485"/>
    <w:rsid w:val="00BA746B"/>
    <w:rsid w:val="00BB5562"/>
    <w:rsid w:val="00BB63BA"/>
    <w:rsid w:val="00BC4765"/>
    <w:rsid w:val="00BD0CF6"/>
    <w:rsid w:val="00BD5C75"/>
    <w:rsid w:val="00BD5DF1"/>
    <w:rsid w:val="00BE36CC"/>
    <w:rsid w:val="00BE6D06"/>
    <w:rsid w:val="00BF000E"/>
    <w:rsid w:val="00BF07F2"/>
    <w:rsid w:val="00C21F94"/>
    <w:rsid w:val="00C22B05"/>
    <w:rsid w:val="00C2675D"/>
    <w:rsid w:val="00C30318"/>
    <w:rsid w:val="00C31B0F"/>
    <w:rsid w:val="00C450FF"/>
    <w:rsid w:val="00C67DBA"/>
    <w:rsid w:val="00C8069F"/>
    <w:rsid w:val="00C915C8"/>
    <w:rsid w:val="00C95864"/>
    <w:rsid w:val="00C9715B"/>
    <w:rsid w:val="00CA7DD9"/>
    <w:rsid w:val="00CB101C"/>
    <w:rsid w:val="00CB5D66"/>
    <w:rsid w:val="00CB7AC2"/>
    <w:rsid w:val="00CB7DCF"/>
    <w:rsid w:val="00CC5935"/>
    <w:rsid w:val="00CD0F29"/>
    <w:rsid w:val="00CD7728"/>
    <w:rsid w:val="00CE4701"/>
    <w:rsid w:val="00CE5014"/>
    <w:rsid w:val="00CE6A08"/>
    <w:rsid w:val="00CF064C"/>
    <w:rsid w:val="00D0707E"/>
    <w:rsid w:val="00D237FA"/>
    <w:rsid w:val="00D260BF"/>
    <w:rsid w:val="00D27A29"/>
    <w:rsid w:val="00D44331"/>
    <w:rsid w:val="00D45186"/>
    <w:rsid w:val="00D51E65"/>
    <w:rsid w:val="00D54C8D"/>
    <w:rsid w:val="00D55A2C"/>
    <w:rsid w:val="00D60BF4"/>
    <w:rsid w:val="00D61CC5"/>
    <w:rsid w:val="00D64B9C"/>
    <w:rsid w:val="00D74125"/>
    <w:rsid w:val="00D75E5B"/>
    <w:rsid w:val="00D8143C"/>
    <w:rsid w:val="00D8158C"/>
    <w:rsid w:val="00D9218C"/>
    <w:rsid w:val="00D94969"/>
    <w:rsid w:val="00DB788B"/>
    <w:rsid w:val="00DC0DC8"/>
    <w:rsid w:val="00DC6372"/>
    <w:rsid w:val="00DD137E"/>
    <w:rsid w:val="00DD30C1"/>
    <w:rsid w:val="00DD3950"/>
    <w:rsid w:val="00DD3EF4"/>
    <w:rsid w:val="00DD4B45"/>
    <w:rsid w:val="00DD52E0"/>
    <w:rsid w:val="00DE200C"/>
    <w:rsid w:val="00DE30B3"/>
    <w:rsid w:val="00DF0115"/>
    <w:rsid w:val="00E018EA"/>
    <w:rsid w:val="00E05161"/>
    <w:rsid w:val="00E14844"/>
    <w:rsid w:val="00E22BC4"/>
    <w:rsid w:val="00E27285"/>
    <w:rsid w:val="00E27539"/>
    <w:rsid w:val="00E32E84"/>
    <w:rsid w:val="00E42013"/>
    <w:rsid w:val="00E60F2B"/>
    <w:rsid w:val="00E62F85"/>
    <w:rsid w:val="00E66098"/>
    <w:rsid w:val="00E86C88"/>
    <w:rsid w:val="00E94477"/>
    <w:rsid w:val="00EA08EF"/>
    <w:rsid w:val="00EA5737"/>
    <w:rsid w:val="00EB02E1"/>
    <w:rsid w:val="00EB6400"/>
    <w:rsid w:val="00EB6EEB"/>
    <w:rsid w:val="00EC24A1"/>
    <w:rsid w:val="00EC57CC"/>
    <w:rsid w:val="00ED594F"/>
    <w:rsid w:val="00ED59FC"/>
    <w:rsid w:val="00ED7B79"/>
    <w:rsid w:val="00EE1DAC"/>
    <w:rsid w:val="00EE40EF"/>
    <w:rsid w:val="00EE4D17"/>
    <w:rsid w:val="00EF0FD4"/>
    <w:rsid w:val="00EF4074"/>
    <w:rsid w:val="00EF6A56"/>
    <w:rsid w:val="00EF79A6"/>
    <w:rsid w:val="00F02F16"/>
    <w:rsid w:val="00F03158"/>
    <w:rsid w:val="00F06EFD"/>
    <w:rsid w:val="00F25126"/>
    <w:rsid w:val="00F25D45"/>
    <w:rsid w:val="00F32116"/>
    <w:rsid w:val="00F44DD7"/>
    <w:rsid w:val="00F455FE"/>
    <w:rsid w:val="00F47829"/>
    <w:rsid w:val="00F50DF6"/>
    <w:rsid w:val="00F56A6D"/>
    <w:rsid w:val="00F56E78"/>
    <w:rsid w:val="00F63418"/>
    <w:rsid w:val="00F73741"/>
    <w:rsid w:val="00F80761"/>
    <w:rsid w:val="00F81FDD"/>
    <w:rsid w:val="00F84C3B"/>
    <w:rsid w:val="00F90B98"/>
    <w:rsid w:val="00F9121A"/>
    <w:rsid w:val="00FA0657"/>
    <w:rsid w:val="00FA0BCE"/>
    <w:rsid w:val="00FA1667"/>
    <w:rsid w:val="00FB1DEC"/>
    <w:rsid w:val="00FB4674"/>
    <w:rsid w:val="00FB5B31"/>
    <w:rsid w:val="00FC49FD"/>
    <w:rsid w:val="00FC5723"/>
    <w:rsid w:val="00FC76E2"/>
    <w:rsid w:val="00FE0182"/>
    <w:rsid w:val="00FE0982"/>
    <w:rsid w:val="00FF4F32"/>
    <w:rsid w:val="00FF6C9D"/>
    <w:rsid w:val="00FF708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009BFD0"/>
  <w15:docId w15:val="{A12D729A-A5F6-45D2-89BC-19C4E460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unhideWhenUsed/>
    <w:rsid w:val="0095444D"/>
    <w:rPr>
      <w:sz w:val="22"/>
    </w:rPr>
  </w:style>
  <w:style w:type="paragraph" w:styleId="Heading1">
    <w:name w:val="heading 1"/>
    <w:next w:val="BodyText"/>
    <w:link w:val="Heading1Char"/>
    <w:uiPriority w:val="9"/>
    <w:qFormat/>
    <w:rsid w:val="00D74125"/>
    <w:pPr>
      <w:keepNext/>
      <w:keepLines/>
      <w:numPr>
        <w:numId w:val="11"/>
      </w:numPr>
      <w:spacing w:before="480" w:after="120"/>
      <w:outlineLvl w:val="0"/>
    </w:pPr>
    <w:rPr>
      <w:rFonts w:ascii="Verdana" w:eastAsia="Times New Roman" w:hAnsi="Verdana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D74125"/>
    <w:pPr>
      <w:numPr>
        <w:ilvl w:val="1"/>
      </w:num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74125"/>
    <w:pPr>
      <w:numPr>
        <w:ilvl w:val="2"/>
      </w:num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D74125"/>
    <w:pPr>
      <w:numPr>
        <w:ilvl w:val="3"/>
      </w:num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D74125"/>
    <w:pPr>
      <w:numPr>
        <w:ilvl w:val="4"/>
      </w:num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336EE"/>
    <w:pPr>
      <w:keepNext/>
      <w:keepLines/>
      <w:numPr>
        <w:ilvl w:val="5"/>
        <w:numId w:val="11"/>
      </w:numPr>
      <w:spacing w:before="200"/>
      <w:outlineLvl w:val="5"/>
    </w:pPr>
    <w:rPr>
      <w:rFonts w:ascii="Tahoma" w:eastAsia="Times New Roman" w:hAnsi="Tahoma"/>
      <w:iCs/>
    </w:rPr>
  </w:style>
  <w:style w:type="paragraph" w:styleId="Heading7">
    <w:name w:val="heading 7"/>
    <w:aliases w:val="Cover Page"/>
    <w:basedOn w:val="Normal"/>
    <w:next w:val="Title"/>
    <w:link w:val="Heading7Char"/>
    <w:uiPriority w:val="99"/>
    <w:rsid w:val="007336EE"/>
    <w:pPr>
      <w:numPr>
        <w:ilvl w:val="6"/>
        <w:numId w:val="11"/>
      </w:numPr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uiPriority w:val="99"/>
    <w:rsid w:val="007336E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7336EE"/>
    <w:pPr>
      <w:numPr>
        <w:ilvl w:val="8"/>
        <w:numId w:val="1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D74125"/>
    <w:pPr>
      <w:spacing w:after="120"/>
      <w:ind w:left="1267" w:hanging="547"/>
    </w:pPr>
    <w:rPr>
      <w:sz w:val="22"/>
    </w:rPr>
  </w:style>
  <w:style w:type="character" w:customStyle="1" w:styleId="BodyTextChar">
    <w:name w:val="Body Text Char"/>
    <w:link w:val="BodyText"/>
    <w:rsid w:val="00D74125"/>
    <w:rPr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D74125"/>
    <w:rPr>
      <w:rFonts w:ascii="Verdana" w:eastAsia="Times New Roman" w:hAnsi="Verdan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D74125"/>
    <w:rPr>
      <w:rFonts w:ascii="Verdana" w:eastAsia="Times New Roman" w:hAnsi="Verdana"/>
      <w:b/>
      <w:bCs/>
      <w:i/>
      <w:sz w:val="32"/>
      <w:szCs w:val="26"/>
    </w:rPr>
  </w:style>
  <w:style w:type="character" w:customStyle="1" w:styleId="Heading3Char">
    <w:name w:val="Heading 3 Char"/>
    <w:link w:val="Heading3"/>
    <w:uiPriority w:val="9"/>
    <w:rsid w:val="00D74125"/>
    <w:rPr>
      <w:rFonts w:ascii="Verdana" w:eastAsia="Times New Roman" w:hAnsi="Verdana"/>
      <w:b/>
      <w:bCs/>
      <w:sz w:val="28"/>
      <w:szCs w:val="26"/>
    </w:rPr>
  </w:style>
  <w:style w:type="character" w:customStyle="1" w:styleId="Heading4Char">
    <w:name w:val="Heading 4 Char"/>
    <w:link w:val="Heading4"/>
    <w:uiPriority w:val="9"/>
    <w:rsid w:val="00D74125"/>
    <w:rPr>
      <w:rFonts w:ascii="Verdana" w:eastAsia="Times New Roman" w:hAnsi="Verdana"/>
      <w:b/>
      <w:iCs/>
      <w:sz w:val="24"/>
      <w:szCs w:val="26"/>
    </w:rPr>
  </w:style>
  <w:style w:type="character" w:customStyle="1" w:styleId="Heading5Char">
    <w:name w:val="Heading 5 Char"/>
    <w:link w:val="Heading5"/>
    <w:uiPriority w:val="9"/>
    <w:rsid w:val="00D74125"/>
    <w:rPr>
      <w:rFonts w:ascii="Verdana" w:eastAsia="Times New Roman" w:hAnsi="Verdana"/>
      <w:i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7336EE"/>
    <w:rPr>
      <w:rFonts w:ascii="Tahoma" w:eastAsia="Times New Roman" w:hAnsi="Tahoma"/>
      <w:iCs/>
      <w:sz w:val="22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D74125"/>
    <w:pPr>
      <w:pBdr>
        <w:bottom w:val="single" w:sz="8" w:space="4" w:color="4F81BD"/>
      </w:pBdr>
      <w:spacing w:after="300"/>
      <w:contextualSpacing/>
    </w:pPr>
    <w:rPr>
      <w:spacing w:val="5"/>
      <w:kern w:val="28"/>
      <w:sz w:val="52"/>
      <w:szCs w:val="52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D74125"/>
    <w:pPr>
      <w:numPr>
        <w:numId w:val="0"/>
      </w:numPr>
      <w:ind w:left="2189" w:hanging="547"/>
    </w:pPr>
    <w:rPr>
      <w:i/>
      <w:iCs/>
      <w:spacing w:val="15"/>
      <w:sz w:val="48"/>
    </w:rPr>
  </w:style>
  <w:style w:type="character" w:customStyle="1" w:styleId="SubtitleChar">
    <w:name w:val="Subtitle Char"/>
    <w:link w:val="Subtitle"/>
    <w:uiPriority w:val="11"/>
    <w:rsid w:val="00D74125"/>
    <w:rPr>
      <w:rFonts w:ascii="Verdana" w:eastAsia="Times New Roman" w:hAnsi="Verdana" w:cs="Times New Roman"/>
      <w:b/>
      <w:bCs/>
      <w:i/>
      <w:iCs/>
      <w:spacing w:val="15"/>
      <w:kern w:val="28"/>
      <w:sz w:val="48"/>
      <w:szCs w:val="52"/>
    </w:rPr>
  </w:style>
  <w:style w:type="character" w:customStyle="1" w:styleId="TitleChar">
    <w:name w:val="Title Char"/>
    <w:link w:val="Title"/>
    <w:uiPriority w:val="10"/>
    <w:rsid w:val="00D74125"/>
    <w:rPr>
      <w:rFonts w:ascii="Verdana" w:eastAsia="Times New Roman" w:hAnsi="Verdana"/>
      <w:b/>
      <w:bCs/>
      <w:spacing w:val="5"/>
      <w:kern w:val="28"/>
      <w:sz w:val="52"/>
      <w:szCs w:val="52"/>
    </w:rPr>
  </w:style>
  <w:style w:type="character" w:customStyle="1" w:styleId="Heading7Char">
    <w:name w:val="Heading 7 Char"/>
    <w:aliases w:val="Cover Page Char"/>
    <w:link w:val="Heading7"/>
    <w:uiPriority w:val="99"/>
    <w:rsid w:val="007336EE"/>
    <w:rPr>
      <w:b/>
      <w:sz w:val="40"/>
    </w:rPr>
  </w:style>
  <w:style w:type="character" w:customStyle="1" w:styleId="Heading8Char">
    <w:name w:val="Heading 8 Char"/>
    <w:link w:val="Heading8"/>
    <w:uiPriority w:val="99"/>
    <w:rsid w:val="007336EE"/>
    <w:rPr>
      <w:i/>
      <w:iCs/>
      <w:sz w:val="22"/>
    </w:rPr>
  </w:style>
  <w:style w:type="character" w:customStyle="1" w:styleId="Heading9Char">
    <w:name w:val="Heading 9 Char"/>
    <w:link w:val="Heading9"/>
    <w:uiPriority w:val="99"/>
    <w:rsid w:val="007336EE"/>
    <w:rPr>
      <w:rFonts w:ascii="Arial" w:hAnsi="Arial" w:cs="Arial"/>
      <w:sz w:val="22"/>
    </w:rPr>
  </w:style>
  <w:style w:type="paragraph" w:styleId="ListParagraph">
    <w:name w:val="List Paragraph"/>
    <w:basedOn w:val="BodyText"/>
    <w:uiPriority w:val="34"/>
    <w:unhideWhenUsed/>
    <w:rsid w:val="007336EE"/>
    <w:pPr>
      <w:ind w:hanging="720"/>
      <w:contextualSpacing/>
    </w:pPr>
  </w:style>
  <w:style w:type="paragraph" w:styleId="List">
    <w:name w:val="List"/>
    <w:basedOn w:val="BodyText"/>
    <w:uiPriority w:val="5"/>
    <w:qFormat/>
    <w:rsid w:val="00D74125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D74125"/>
    <w:pPr>
      <w:numPr>
        <w:numId w:val="9"/>
      </w:numPr>
    </w:pPr>
  </w:style>
  <w:style w:type="paragraph" w:styleId="ListContinue">
    <w:name w:val="List Continue"/>
    <w:basedOn w:val="BodyText"/>
    <w:uiPriority w:val="6"/>
    <w:qFormat/>
    <w:rsid w:val="00D74125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D74125"/>
    <w:pPr>
      <w:ind w:left="0" w:firstLine="0"/>
    </w:pPr>
  </w:style>
  <w:style w:type="character" w:styleId="Emphasis">
    <w:name w:val="Emphasis"/>
    <w:qFormat/>
    <w:rsid w:val="00D74125"/>
    <w:rPr>
      <w:i/>
      <w:iCs/>
    </w:rPr>
  </w:style>
  <w:style w:type="character" w:styleId="Strong">
    <w:name w:val="Strong"/>
    <w:qFormat/>
    <w:rsid w:val="00D74125"/>
    <w:rPr>
      <w:b/>
      <w:bCs/>
    </w:rPr>
  </w:style>
  <w:style w:type="paragraph" w:customStyle="1" w:styleId="APDOverview">
    <w:name w:val="APD Overview"/>
    <w:basedOn w:val="BodyText"/>
    <w:uiPriority w:val="99"/>
    <w:rsid w:val="00FE0182"/>
    <w:pPr>
      <w:spacing w:after="0"/>
      <w:ind w:left="0" w:firstLine="0"/>
      <w:outlineLvl w:val="0"/>
    </w:pPr>
    <w:rPr>
      <w:b/>
    </w:rPr>
  </w:style>
  <w:style w:type="paragraph" w:styleId="Quote">
    <w:name w:val="Quote"/>
    <w:basedOn w:val="BodyText"/>
    <w:next w:val="BodyText"/>
    <w:link w:val="QuoteChar"/>
    <w:unhideWhenUsed/>
    <w:qFormat/>
    <w:rsid w:val="00D74125"/>
    <w:pPr>
      <w:ind w:left="965" w:right="720"/>
    </w:pPr>
    <w:rPr>
      <w:iCs/>
      <w:color w:val="000000"/>
      <w:sz w:val="20"/>
    </w:rPr>
  </w:style>
  <w:style w:type="character" w:customStyle="1" w:styleId="QuoteChar">
    <w:name w:val="Quote Char"/>
    <w:link w:val="Quote"/>
    <w:rsid w:val="00D74125"/>
    <w:rPr>
      <w:rFonts w:eastAsia="Calibri" w:cs="Times New Roman"/>
      <w:iCs/>
      <w:color w:val="000000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7336EE"/>
    <w:pPr>
      <w:pBdr>
        <w:bottom w:val="single" w:sz="4" w:space="4" w:color="4F81BD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link w:val="IntenseQuote"/>
    <w:uiPriority w:val="30"/>
    <w:semiHidden/>
    <w:rsid w:val="007336EE"/>
    <w:rPr>
      <w:rFonts w:eastAsia="Calibri" w:cs="Times New Roman"/>
      <w:bCs/>
      <w:i/>
    </w:rPr>
  </w:style>
  <w:style w:type="character" w:styleId="SubtleEmphasis">
    <w:name w:val="Subtle Emphasis"/>
    <w:uiPriority w:val="19"/>
    <w:semiHidden/>
    <w:rsid w:val="007336EE"/>
    <w:rPr>
      <w:i/>
      <w:iCs/>
      <w:color w:val="4F81BD"/>
    </w:rPr>
  </w:style>
  <w:style w:type="character" w:styleId="IntenseEmphasis">
    <w:name w:val="Intense Emphasis"/>
    <w:uiPriority w:val="21"/>
    <w:semiHidden/>
    <w:rsid w:val="007336EE"/>
    <w:rPr>
      <w:b/>
      <w:bCs/>
      <w:i/>
      <w:iCs/>
      <w:color w:val="4F81BD"/>
    </w:rPr>
  </w:style>
  <w:style w:type="character" w:styleId="SubtleReference">
    <w:name w:val="Subtle Reference"/>
    <w:uiPriority w:val="31"/>
    <w:semiHidden/>
    <w:rsid w:val="007336EE"/>
    <w:rPr>
      <w:i/>
      <w:color w:val="C0504D"/>
      <w:u w:val="none"/>
    </w:rPr>
  </w:style>
  <w:style w:type="character" w:styleId="IntenseReference">
    <w:name w:val="Intense Reference"/>
    <w:uiPriority w:val="32"/>
    <w:semiHidden/>
    <w:rsid w:val="007336EE"/>
    <w:rPr>
      <w:b/>
      <w:bCs/>
      <w:color w:val="C0504D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D74125"/>
    <w:pPr>
      <w:spacing w:before="200" w:after="40" w:line="276" w:lineRule="auto"/>
      <w:outlineLvl w:val="9"/>
    </w:pPr>
    <w:rPr>
      <w:bCs w:val="0"/>
      <w:sz w:val="20"/>
      <w:szCs w:val="18"/>
    </w:rPr>
  </w:style>
  <w:style w:type="character" w:customStyle="1" w:styleId="ReferenceTitle">
    <w:name w:val="Reference Title"/>
    <w:unhideWhenUsed/>
    <w:qFormat/>
    <w:rsid w:val="00D74125"/>
    <w:rPr>
      <w:i/>
    </w:rPr>
  </w:style>
  <w:style w:type="character" w:customStyle="1" w:styleId="StrongEmphasis">
    <w:name w:val="Strong Emphasis"/>
    <w:rsid w:val="007336EE"/>
    <w:rPr>
      <w:b/>
      <w:i/>
    </w:rPr>
  </w:style>
  <w:style w:type="paragraph" w:styleId="Index1">
    <w:name w:val="index 1"/>
    <w:basedOn w:val="Normal"/>
    <w:next w:val="Normal"/>
    <w:autoRedefine/>
    <w:semiHidden/>
    <w:rsid w:val="007336E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336E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336E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336E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336E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336E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336E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336E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336EE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rsid w:val="00CE4701"/>
    <w:pPr>
      <w:tabs>
        <w:tab w:val="left" w:pos="547"/>
        <w:tab w:val="left" w:pos="1267"/>
        <w:tab w:val="right" w:leader="dot" w:pos="10786"/>
      </w:tabs>
      <w:spacing w:before="120"/>
      <w:ind w:left="1267" w:hanging="720"/>
    </w:pPr>
  </w:style>
  <w:style w:type="paragraph" w:styleId="TOC2">
    <w:name w:val="toc 2"/>
    <w:basedOn w:val="Normal"/>
    <w:next w:val="Normal"/>
    <w:autoRedefine/>
    <w:semiHidden/>
    <w:rsid w:val="007336EE"/>
    <w:pPr>
      <w:ind w:left="240"/>
    </w:pPr>
  </w:style>
  <w:style w:type="paragraph" w:styleId="TOC3">
    <w:name w:val="toc 3"/>
    <w:basedOn w:val="Normal"/>
    <w:next w:val="Normal"/>
    <w:autoRedefine/>
    <w:semiHidden/>
    <w:rsid w:val="007336EE"/>
    <w:pPr>
      <w:ind w:left="480"/>
    </w:pPr>
  </w:style>
  <w:style w:type="paragraph" w:styleId="TOC4">
    <w:name w:val="toc 4"/>
    <w:basedOn w:val="Normal"/>
    <w:next w:val="Normal"/>
    <w:autoRedefine/>
    <w:semiHidden/>
    <w:rsid w:val="007336EE"/>
    <w:pPr>
      <w:ind w:left="720"/>
    </w:pPr>
  </w:style>
  <w:style w:type="paragraph" w:styleId="TOC5">
    <w:name w:val="toc 5"/>
    <w:basedOn w:val="Normal"/>
    <w:next w:val="Normal"/>
    <w:autoRedefine/>
    <w:semiHidden/>
    <w:rsid w:val="007336EE"/>
    <w:pPr>
      <w:ind w:left="960"/>
    </w:pPr>
  </w:style>
  <w:style w:type="paragraph" w:styleId="TOC6">
    <w:name w:val="toc 6"/>
    <w:basedOn w:val="Normal"/>
    <w:next w:val="Normal"/>
    <w:autoRedefine/>
    <w:semiHidden/>
    <w:rsid w:val="007336EE"/>
    <w:pPr>
      <w:ind w:left="1200"/>
    </w:pPr>
  </w:style>
  <w:style w:type="paragraph" w:styleId="TOC7">
    <w:name w:val="toc 7"/>
    <w:basedOn w:val="Normal"/>
    <w:next w:val="Normal"/>
    <w:autoRedefine/>
    <w:semiHidden/>
    <w:rsid w:val="007336EE"/>
    <w:pPr>
      <w:ind w:left="1440"/>
    </w:pPr>
  </w:style>
  <w:style w:type="paragraph" w:styleId="TOC8">
    <w:name w:val="toc 8"/>
    <w:basedOn w:val="Normal"/>
    <w:next w:val="Normal"/>
    <w:autoRedefine/>
    <w:semiHidden/>
    <w:rsid w:val="007336EE"/>
    <w:pPr>
      <w:ind w:left="1680"/>
    </w:pPr>
  </w:style>
  <w:style w:type="paragraph" w:styleId="TOC9">
    <w:name w:val="toc 9"/>
    <w:basedOn w:val="Normal"/>
    <w:next w:val="Normal"/>
    <w:autoRedefine/>
    <w:semiHidden/>
    <w:rsid w:val="007336EE"/>
    <w:pPr>
      <w:ind w:left="1920"/>
    </w:pPr>
  </w:style>
  <w:style w:type="paragraph" w:styleId="NormalIndent">
    <w:name w:val="Normal Indent"/>
    <w:basedOn w:val="Normal"/>
    <w:semiHidden/>
    <w:rsid w:val="007336EE"/>
    <w:pPr>
      <w:ind w:left="720"/>
    </w:pPr>
  </w:style>
  <w:style w:type="paragraph" w:styleId="FootnoteText">
    <w:name w:val="footnote text"/>
    <w:basedOn w:val="Normal"/>
    <w:link w:val="FootnoteTextChar"/>
    <w:semiHidden/>
    <w:rsid w:val="007336EE"/>
  </w:style>
  <w:style w:type="character" w:customStyle="1" w:styleId="FootnoteTextChar">
    <w:name w:val="Footnote Text Char"/>
    <w:link w:val="FootnoteText"/>
    <w:semiHidden/>
    <w:rsid w:val="007336EE"/>
    <w:rPr>
      <w:rFonts w:eastAsia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7336EE"/>
    <w:rPr>
      <w:rFonts w:ascii="Comic Sans MS" w:hAnsi="Comic Sans MS"/>
    </w:rPr>
  </w:style>
  <w:style w:type="character" w:customStyle="1" w:styleId="CommentTextChar">
    <w:name w:val="Comment Text Char"/>
    <w:link w:val="CommentText"/>
    <w:semiHidden/>
    <w:rsid w:val="007336EE"/>
    <w:rPr>
      <w:rFonts w:ascii="Comic Sans MS" w:eastAsia="Calibri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7336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7336E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rsid w:val="007336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36EE"/>
    <w:rPr>
      <w:rFonts w:eastAsia="Calibri" w:cs="Times New Roman"/>
    </w:rPr>
  </w:style>
  <w:style w:type="paragraph" w:styleId="IndexHeading">
    <w:name w:val="index heading"/>
    <w:basedOn w:val="Normal"/>
    <w:next w:val="Index1"/>
    <w:semiHidden/>
    <w:rsid w:val="007336EE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7336EE"/>
  </w:style>
  <w:style w:type="paragraph" w:styleId="EnvelopeAddress">
    <w:name w:val="envelope address"/>
    <w:basedOn w:val="Normal"/>
    <w:semiHidden/>
    <w:rsid w:val="007336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7336EE"/>
    <w:rPr>
      <w:rFonts w:ascii="Arial" w:hAnsi="Arial" w:cs="Arial"/>
    </w:rPr>
  </w:style>
  <w:style w:type="character" w:styleId="FootnoteReference">
    <w:name w:val="footnote reference"/>
    <w:semiHidden/>
    <w:rsid w:val="007336EE"/>
    <w:rPr>
      <w:vertAlign w:val="superscript"/>
    </w:rPr>
  </w:style>
  <w:style w:type="character" w:styleId="CommentReference">
    <w:name w:val="annotation reference"/>
    <w:semiHidden/>
    <w:rsid w:val="007336EE"/>
    <w:rPr>
      <w:sz w:val="16"/>
      <w:szCs w:val="16"/>
    </w:rPr>
  </w:style>
  <w:style w:type="character" w:styleId="LineNumber">
    <w:name w:val="line number"/>
    <w:basedOn w:val="DefaultParagraphFont"/>
    <w:semiHidden/>
    <w:rsid w:val="007336EE"/>
  </w:style>
  <w:style w:type="character" w:styleId="PageNumber">
    <w:name w:val="page number"/>
    <w:basedOn w:val="DefaultParagraphFont"/>
    <w:semiHidden/>
    <w:rsid w:val="007336EE"/>
  </w:style>
  <w:style w:type="character" w:styleId="EndnoteReference">
    <w:name w:val="endnote reference"/>
    <w:semiHidden/>
    <w:rsid w:val="007336E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336EE"/>
  </w:style>
  <w:style w:type="character" w:customStyle="1" w:styleId="EndnoteTextChar">
    <w:name w:val="Endnote Text Char"/>
    <w:link w:val="EndnoteText"/>
    <w:semiHidden/>
    <w:rsid w:val="007336EE"/>
    <w:rPr>
      <w:rFonts w:eastAsia="Calibri" w:cs="Times New Roman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7336EE"/>
    <w:pPr>
      <w:ind w:left="240" w:hanging="240"/>
    </w:pPr>
  </w:style>
  <w:style w:type="paragraph" w:styleId="MacroText">
    <w:name w:val="macro"/>
    <w:link w:val="MacroTextChar"/>
    <w:semiHidden/>
    <w:rsid w:val="00733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267" w:hanging="547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semiHidden/>
    <w:rsid w:val="007336EE"/>
    <w:rPr>
      <w:rFonts w:ascii="Courier New" w:eastAsia="Times New Roman" w:hAnsi="Courier New" w:cs="Courier New"/>
      <w:lang w:val="en-US" w:eastAsia="en-US" w:bidi="ar-SA"/>
    </w:rPr>
  </w:style>
  <w:style w:type="paragraph" w:styleId="TOAHeading">
    <w:name w:val="toa heading"/>
    <w:basedOn w:val="Normal"/>
    <w:next w:val="Normal"/>
    <w:semiHidden/>
    <w:rsid w:val="007336EE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7336EE"/>
    <w:pPr>
      <w:ind w:left="720" w:hanging="360"/>
    </w:pPr>
  </w:style>
  <w:style w:type="paragraph" w:styleId="List3">
    <w:name w:val="List 3"/>
    <w:basedOn w:val="Normal"/>
    <w:uiPriority w:val="5"/>
    <w:semiHidden/>
    <w:rsid w:val="007336EE"/>
    <w:pPr>
      <w:ind w:left="1080" w:hanging="360"/>
    </w:pPr>
  </w:style>
  <w:style w:type="paragraph" w:styleId="List4">
    <w:name w:val="List 4"/>
    <w:basedOn w:val="Normal"/>
    <w:uiPriority w:val="5"/>
    <w:semiHidden/>
    <w:rsid w:val="007336EE"/>
    <w:pPr>
      <w:ind w:left="1440" w:hanging="360"/>
    </w:pPr>
  </w:style>
  <w:style w:type="paragraph" w:styleId="List5">
    <w:name w:val="List 5"/>
    <w:basedOn w:val="Normal"/>
    <w:uiPriority w:val="5"/>
    <w:semiHidden/>
    <w:rsid w:val="007336EE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7336EE"/>
    <w:pPr>
      <w:numPr>
        <w:numId w:val="1"/>
      </w:numPr>
    </w:pPr>
  </w:style>
  <w:style w:type="paragraph" w:styleId="ListBullet3">
    <w:name w:val="List Bullet 3"/>
    <w:basedOn w:val="Normal"/>
    <w:uiPriority w:val="5"/>
    <w:semiHidden/>
    <w:rsid w:val="007336EE"/>
    <w:pPr>
      <w:numPr>
        <w:numId w:val="2"/>
      </w:numPr>
    </w:pPr>
  </w:style>
  <w:style w:type="paragraph" w:styleId="ListBullet4">
    <w:name w:val="List Bullet 4"/>
    <w:basedOn w:val="Normal"/>
    <w:uiPriority w:val="5"/>
    <w:semiHidden/>
    <w:rsid w:val="007336EE"/>
    <w:pPr>
      <w:numPr>
        <w:numId w:val="3"/>
      </w:numPr>
    </w:pPr>
  </w:style>
  <w:style w:type="paragraph" w:styleId="ListBullet5">
    <w:name w:val="List Bullet 5"/>
    <w:basedOn w:val="Normal"/>
    <w:uiPriority w:val="5"/>
    <w:semiHidden/>
    <w:rsid w:val="007336EE"/>
    <w:pPr>
      <w:numPr>
        <w:numId w:val="4"/>
      </w:numPr>
    </w:pPr>
  </w:style>
  <w:style w:type="paragraph" w:styleId="ListNumber2">
    <w:name w:val="List Number 2"/>
    <w:basedOn w:val="Normal"/>
    <w:uiPriority w:val="5"/>
    <w:semiHidden/>
    <w:unhideWhenUsed/>
    <w:rsid w:val="007336EE"/>
    <w:pPr>
      <w:numPr>
        <w:numId w:val="5"/>
      </w:numPr>
    </w:pPr>
  </w:style>
  <w:style w:type="paragraph" w:styleId="ListNumber3">
    <w:name w:val="List Number 3"/>
    <w:basedOn w:val="Normal"/>
    <w:uiPriority w:val="5"/>
    <w:semiHidden/>
    <w:rsid w:val="007336EE"/>
    <w:pPr>
      <w:numPr>
        <w:numId w:val="6"/>
      </w:numPr>
    </w:pPr>
  </w:style>
  <w:style w:type="paragraph" w:styleId="ListNumber4">
    <w:name w:val="List Number 4"/>
    <w:basedOn w:val="Normal"/>
    <w:uiPriority w:val="5"/>
    <w:semiHidden/>
    <w:rsid w:val="007336EE"/>
    <w:pPr>
      <w:numPr>
        <w:numId w:val="7"/>
      </w:numPr>
    </w:pPr>
  </w:style>
  <w:style w:type="paragraph" w:styleId="ListNumber5">
    <w:name w:val="List Number 5"/>
    <w:basedOn w:val="Normal"/>
    <w:uiPriority w:val="5"/>
    <w:semiHidden/>
    <w:rsid w:val="007336EE"/>
    <w:pPr>
      <w:numPr>
        <w:numId w:val="8"/>
      </w:numPr>
    </w:pPr>
  </w:style>
  <w:style w:type="paragraph" w:styleId="Closing">
    <w:name w:val="Closing"/>
    <w:basedOn w:val="Normal"/>
    <w:link w:val="ClosingChar"/>
    <w:semiHidden/>
    <w:rsid w:val="007336EE"/>
    <w:pPr>
      <w:ind w:left="4320"/>
    </w:pPr>
  </w:style>
  <w:style w:type="character" w:customStyle="1" w:styleId="ClosingChar">
    <w:name w:val="Closing Char"/>
    <w:link w:val="Closing"/>
    <w:semiHidden/>
    <w:rsid w:val="007336EE"/>
    <w:rPr>
      <w:rFonts w:eastAsia="Calibri" w:cs="Times New Roman"/>
    </w:rPr>
  </w:style>
  <w:style w:type="paragraph" w:styleId="Signature">
    <w:name w:val="Signature"/>
    <w:basedOn w:val="Normal"/>
    <w:link w:val="SignatureChar"/>
    <w:semiHidden/>
    <w:rsid w:val="007336EE"/>
    <w:pPr>
      <w:ind w:left="4320"/>
    </w:pPr>
  </w:style>
  <w:style w:type="character" w:customStyle="1" w:styleId="SignatureChar">
    <w:name w:val="Signature Char"/>
    <w:link w:val="Signature"/>
    <w:semiHidden/>
    <w:rsid w:val="007336EE"/>
    <w:rPr>
      <w:rFonts w:eastAsia="Calibri" w:cs="Times New Roman"/>
    </w:rPr>
  </w:style>
  <w:style w:type="paragraph" w:styleId="BodyTextIndent">
    <w:name w:val="Body Text Indent"/>
    <w:basedOn w:val="Normal"/>
    <w:link w:val="BodyTextIndentChar"/>
    <w:semiHidden/>
    <w:rsid w:val="007336EE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7336EE"/>
    <w:rPr>
      <w:rFonts w:eastAsia="Calibri" w:cs="Times New Roman"/>
    </w:rPr>
  </w:style>
  <w:style w:type="paragraph" w:styleId="ListContinue2">
    <w:name w:val="List Continue 2"/>
    <w:basedOn w:val="Normal"/>
    <w:uiPriority w:val="6"/>
    <w:semiHidden/>
    <w:unhideWhenUsed/>
    <w:rsid w:val="007336EE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7336EE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7336EE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7336EE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7336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semiHidden/>
    <w:rsid w:val="007336EE"/>
    <w:rPr>
      <w:rFonts w:ascii="Arial" w:eastAsia="Calibri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7336EE"/>
  </w:style>
  <w:style w:type="character" w:customStyle="1" w:styleId="SalutationChar">
    <w:name w:val="Salutation Char"/>
    <w:link w:val="Salutation"/>
    <w:semiHidden/>
    <w:rsid w:val="007336EE"/>
    <w:rPr>
      <w:rFonts w:eastAsia="Calibri" w:cs="Times New Roman"/>
    </w:rPr>
  </w:style>
  <w:style w:type="paragraph" w:styleId="Date">
    <w:name w:val="Date"/>
    <w:basedOn w:val="Normal"/>
    <w:next w:val="Normal"/>
    <w:link w:val="DateChar"/>
    <w:semiHidden/>
    <w:rsid w:val="007336EE"/>
  </w:style>
  <w:style w:type="character" w:customStyle="1" w:styleId="DateChar">
    <w:name w:val="Date Char"/>
    <w:link w:val="Date"/>
    <w:semiHidden/>
    <w:rsid w:val="007336EE"/>
    <w:rPr>
      <w:rFonts w:eastAsia="Calibri" w:cs="Times New Roman"/>
    </w:rPr>
  </w:style>
  <w:style w:type="paragraph" w:styleId="BodyTextFirstIndent">
    <w:name w:val="Body Text First Indent"/>
    <w:basedOn w:val="BodyText"/>
    <w:link w:val="BodyTextFirstIndentChar"/>
    <w:semiHidden/>
    <w:rsid w:val="007336EE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7336EE"/>
    <w:rPr>
      <w:sz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semiHidden/>
    <w:rsid w:val="007336EE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7336EE"/>
    <w:rPr>
      <w:rFonts w:eastAsia="Calibri" w:cs="Times New Roman"/>
    </w:rPr>
  </w:style>
  <w:style w:type="paragraph" w:styleId="NoteHeading">
    <w:name w:val="Note Heading"/>
    <w:basedOn w:val="Normal"/>
    <w:next w:val="Normal"/>
    <w:link w:val="NoteHeadingChar"/>
    <w:semiHidden/>
    <w:rsid w:val="007336EE"/>
  </w:style>
  <w:style w:type="character" w:customStyle="1" w:styleId="NoteHeadingChar">
    <w:name w:val="Note Heading Char"/>
    <w:link w:val="NoteHeading"/>
    <w:semiHidden/>
    <w:rsid w:val="007336EE"/>
    <w:rPr>
      <w:rFonts w:eastAsia="Calibri" w:cs="Times New Roman"/>
    </w:rPr>
  </w:style>
  <w:style w:type="paragraph" w:styleId="BodyText2">
    <w:name w:val="Body Text 2"/>
    <w:basedOn w:val="Normal"/>
    <w:link w:val="BodyText2Char"/>
    <w:semiHidden/>
    <w:rsid w:val="007336EE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336EE"/>
    <w:rPr>
      <w:rFonts w:eastAsia="Calibri" w:cs="Times New Roman"/>
    </w:rPr>
  </w:style>
  <w:style w:type="paragraph" w:styleId="BodyText3">
    <w:name w:val="Body Text 3"/>
    <w:basedOn w:val="Normal"/>
    <w:link w:val="BodyText3Char"/>
    <w:semiHidden/>
    <w:rsid w:val="007336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7336EE"/>
    <w:rPr>
      <w:rFonts w:eastAsia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7336E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7336EE"/>
    <w:rPr>
      <w:rFonts w:eastAsia="Calibri" w:cs="Times New Roman"/>
    </w:rPr>
  </w:style>
  <w:style w:type="paragraph" w:styleId="BodyTextIndent3">
    <w:name w:val="Body Text Indent 3"/>
    <w:basedOn w:val="Normal"/>
    <w:link w:val="BodyTextIndent3Char"/>
    <w:semiHidden/>
    <w:rsid w:val="007336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7336EE"/>
    <w:rPr>
      <w:rFonts w:eastAsia="Calibri" w:cs="Times New Roman"/>
      <w:sz w:val="16"/>
      <w:szCs w:val="16"/>
    </w:rPr>
  </w:style>
  <w:style w:type="character" w:styleId="Hyperlink">
    <w:name w:val="Hyperlink"/>
    <w:uiPriority w:val="99"/>
    <w:rsid w:val="007336EE"/>
    <w:rPr>
      <w:color w:val="0000FF"/>
      <w:u w:val="single"/>
    </w:rPr>
  </w:style>
  <w:style w:type="character" w:styleId="FollowedHyperlink">
    <w:name w:val="FollowedHyperlink"/>
    <w:semiHidden/>
    <w:rsid w:val="007336EE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336EE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link w:val="DocumentMap"/>
    <w:semiHidden/>
    <w:rsid w:val="007336EE"/>
    <w:rPr>
      <w:rFonts w:ascii="Tahoma" w:eastAsia="Calibri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7336EE"/>
    <w:rPr>
      <w:rFonts w:ascii="Courier New" w:hAnsi="Courier New" w:cs="Courier New"/>
    </w:rPr>
  </w:style>
  <w:style w:type="character" w:customStyle="1" w:styleId="PlainTextChar">
    <w:name w:val="Plain Text Char"/>
    <w:link w:val="PlainText"/>
    <w:semiHidden/>
    <w:rsid w:val="007336EE"/>
    <w:rPr>
      <w:rFonts w:ascii="Courier New" w:eastAsia="Calibri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7336EE"/>
  </w:style>
  <w:style w:type="character" w:customStyle="1" w:styleId="E-mailSignatureChar">
    <w:name w:val="E-mail Signature Char"/>
    <w:link w:val="E-mailSignature"/>
    <w:semiHidden/>
    <w:rsid w:val="007336EE"/>
    <w:rPr>
      <w:rFonts w:eastAsia="Calibri" w:cs="Times New Roman"/>
    </w:rPr>
  </w:style>
  <w:style w:type="paragraph" w:styleId="NormalWeb">
    <w:name w:val="Normal (Web)"/>
    <w:basedOn w:val="Normal"/>
    <w:semiHidden/>
    <w:rsid w:val="007336EE"/>
  </w:style>
  <w:style w:type="character" w:styleId="HTMLAcronym">
    <w:name w:val="HTML Acronym"/>
    <w:basedOn w:val="DefaultParagraphFont"/>
    <w:semiHidden/>
    <w:rsid w:val="007336EE"/>
  </w:style>
  <w:style w:type="paragraph" w:styleId="HTMLAddress">
    <w:name w:val="HTML Address"/>
    <w:basedOn w:val="Normal"/>
    <w:link w:val="HTMLAddressChar"/>
    <w:semiHidden/>
    <w:rsid w:val="007336EE"/>
    <w:rPr>
      <w:i/>
      <w:iCs/>
    </w:rPr>
  </w:style>
  <w:style w:type="character" w:customStyle="1" w:styleId="HTMLAddressChar">
    <w:name w:val="HTML Address Char"/>
    <w:link w:val="HTMLAddress"/>
    <w:semiHidden/>
    <w:rsid w:val="007336EE"/>
    <w:rPr>
      <w:rFonts w:eastAsia="Calibri" w:cs="Times New Roman"/>
      <w:i/>
      <w:iCs/>
    </w:rPr>
  </w:style>
  <w:style w:type="character" w:styleId="HTMLCite">
    <w:name w:val="HTML Cite"/>
    <w:semiHidden/>
    <w:rsid w:val="007336EE"/>
    <w:rPr>
      <w:i/>
      <w:iCs/>
    </w:rPr>
  </w:style>
  <w:style w:type="character" w:styleId="HTMLCode">
    <w:name w:val="HTML Code"/>
    <w:semiHidden/>
    <w:rsid w:val="007336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336EE"/>
    <w:rPr>
      <w:i/>
      <w:iCs/>
    </w:rPr>
  </w:style>
  <w:style w:type="character" w:styleId="HTMLKeyboard">
    <w:name w:val="HTML Keyboard"/>
    <w:semiHidden/>
    <w:rsid w:val="007336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7336EE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semiHidden/>
    <w:rsid w:val="007336EE"/>
    <w:rPr>
      <w:rFonts w:ascii="Courier New" w:eastAsia="Calibri" w:hAnsi="Courier New" w:cs="Courier New"/>
      <w:sz w:val="20"/>
      <w:szCs w:val="20"/>
    </w:rPr>
  </w:style>
  <w:style w:type="character" w:styleId="HTMLSample">
    <w:name w:val="HTML Sample"/>
    <w:semiHidden/>
    <w:rsid w:val="007336EE"/>
    <w:rPr>
      <w:rFonts w:ascii="Courier New" w:hAnsi="Courier New" w:cs="Courier New"/>
    </w:rPr>
  </w:style>
  <w:style w:type="character" w:styleId="HTMLTypewriter">
    <w:name w:val="HTML Typewriter"/>
    <w:semiHidden/>
    <w:rsid w:val="007336E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336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36EE"/>
    <w:rPr>
      <w:rFonts w:ascii="Georgia" w:hAnsi="Georgia"/>
      <w:b/>
      <w:bCs/>
    </w:rPr>
  </w:style>
  <w:style w:type="character" w:customStyle="1" w:styleId="CommentSubjectChar">
    <w:name w:val="Comment Subject Char"/>
    <w:link w:val="CommentSubject"/>
    <w:semiHidden/>
    <w:rsid w:val="007336EE"/>
    <w:rPr>
      <w:rFonts w:ascii="Georgia" w:eastAsia="Calibri" w:hAnsi="Georgia" w:cs="Times New Roman"/>
      <w:b/>
      <w:bCs/>
      <w:sz w:val="20"/>
      <w:szCs w:val="20"/>
    </w:rPr>
  </w:style>
  <w:style w:type="table" w:styleId="TableSimple1">
    <w:name w:val="Table Simple 1"/>
    <w:basedOn w:val="TableNormal"/>
    <w:semiHidden/>
    <w:rsid w:val="007336EE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36EE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36EE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36EE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36EE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36EE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336EE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36EE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36EE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36EE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36EE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36EE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36EE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36EE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36EE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36EE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36EE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36EE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36EE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36EE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7336EE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36EE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36EE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336EE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336EE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336EE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36EE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7336E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36EE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36EE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336E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7336E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7336EE"/>
    <w:pPr>
      <w:spacing w:line="288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/>
      </w:tcPr>
    </w:tblStylePr>
  </w:style>
  <w:style w:type="table" w:customStyle="1" w:styleId="TCEQTable-Arial">
    <w:name w:val="TCEQ Table - Arial"/>
    <w:basedOn w:val="TCEQTable-Verdana"/>
    <w:uiPriority w:val="99"/>
    <w:rsid w:val="007336EE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/>
      </w:tcPr>
    </w:tblStylePr>
  </w:style>
  <w:style w:type="table" w:customStyle="1" w:styleId="TCEQTable-Calibri">
    <w:name w:val="TCEQ Table - Calibri"/>
    <w:basedOn w:val="TCEQTable-Verdana"/>
    <w:uiPriority w:val="99"/>
    <w:rsid w:val="007336EE"/>
    <w:rPr>
      <w:rFonts w:ascii="Calibri" w:hAnsi="Calibri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/>
      </w:tcPr>
    </w:tblStylePr>
  </w:style>
  <w:style w:type="table" w:customStyle="1" w:styleId="TCEQTable-Tahoma">
    <w:name w:val="TCEQ Table - Tahoma"/>
    <w:basedOn w:val="TCEQTable-Verdana"/>
    <w:uiPriority w:val="99"/>
    <w:rsid w:val="007336EE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/>
      </w:tcPr>
    </w:tblStylePr>
  </w:style>
  <w:style w:type="paragraph" w:customStyle="1" w:styleId="APDHeading">
    <w:name w:val="APD Heading"/>
    <w:basedOn w:val="Normal"/>
    <w:uiPriority w:val="99"/>
    <w:rsid w:val="007336EE"/>
    <w:pPr>
      <w:jc w:val="center"/>
    </w:pPr>
    <w:rPr>
      <w:b/>
      <w:noProof/>
      <w:sz w:val="24"/>
    </w:rPr>
  </w:style>
  <w:style w:type="paragraph" w:customStyle="1" w:styleId="APDTables">
    <w:name w:val="APD Tables"/>
    <w:basedOn w:val="BodyText"/>
    <w:uiPriority w:val="99"/>
    <w:rsid w:val="007336EE"/>
    <w:pPr>
      <w:tabs>
        <w:tab w:val="left" w:pos="2160"/>
      </w:tabs>
      <w:spacing w:after="0"/>
      <w:ind w:left="2160" w:hanging="2160"/>
    </w:pPr>
    <w:rPr>
      <w:b/>
    </w:rPr>
  </w:style>
  <w:style w:type="paragraph" w:customStyle="1" w:styleId="APDSubparts">
    <w:name w:val="APD Subparts"/>
    <w:basedOn w:val="BodyText"/>
    <w:uiPriority w:val="99"/>
    <w:rsid w:val="007336EE"/>
    <w:pPr>
      <w:tabs>
        <w:tab w:val="left" w:pos="2160"/>
      </w:tabs>
      <w:spacing w:after="0"/>
      <w:ind w:left="2160"/>
    </w:pPr>
    <w:rPr>
      <w:b/>
    </w:rPr>
  </w:style>
  <w:style w:type="paragraph" w:customStyle="1" w:styleId="lcStyles">
    <w:name w:val="lc Styles"/>
    <w:basedOn w:val="BodyText"/>
    <w:link w:val="lcStylesChar"/>
    <w:uiPriority w:val="99"/>
    <w:qFormat/>
    <w:rsid w:val="007B727B"/>
    <w:pPr>
      <w:numPr>
        <w:numId w:val="10"/>
      </w:numPr>
      <w:tabs>
        <w:tab w:val="left" w:pos="547"/>
        <w:tab w:val="left" w:pos="1094"/>
        <w:tab w:val="left" w:pos="1642"/>
        <w:tab w:val="left" w:pos="2189"/>
        <w:tab w:val="left" w:pos="2736"/>
        <w:tab w:val="left" w:pos="3283"/>
      </w:tabs>
      <w:spacing w:after="0"/>
    </w:pPr>
  </w:style>
  <w:style w:type="character" w:customStyle="1" w:styleId="lcStylesChar">
    <w:name w:val="lc Styles Char"/>
    <w:link w:val="lcStyles"/>
    <w:uiPriority w:val="99"/>
    <w:rsid w:val="007B727B"/>
    <w:rPr>
      <w:sz w:val="22"/>
    </w:rPr>
  </w:style>
  <w:style w:type="paragraph" w:customStyle="1" w:styleId="APDNumberList123038and076">
    <w:name w:val="APD Number List 1. 2. 3. 0.38 and 0.76"/>
    <w:basedOn w:val="Normal"/>
    <w:uiPriority w:val="99"/>
    <w:rsid w:val="009E3768"/>
    <w:pPr>
      <w:tabs>
        <w:tab w:val="left" w:pos="547"/>
        <w:tab w:val="left" w:pos="1094"/>
      </w:tabs>
      <w:ind w:left="1094" w:hanging="547"/>
    </w:pPr>
  </w:style>
  <w:style w:type="paragraph" w:customStyle="1" w:styleId="ADPSubheadingIntroduction">
    <w:name w:val="ADP Subheading Introduction"/>
    <w:basedOn w:val="BodyText"/>
    <w:uiPriority w:val="99"/>
    <w:rsid w:val="00292853"/>
    <w:pPr>
      <w:spacing w:after="0"/>
      <w:ind w:left="0" w:firstLine="0"/>
      <w:outlineLvl w:val="0"/>
    </w:pPr>
    <w:rPr>
      <w:b/>
    </w:rPr>
  </w:style>
  <w:style w:type="paragraph" w:customStyle="1" w:styleId="APDBulletList038and076">
    <w:name w:val="APD Bullet List 0.38 and 0.76"/>
    <w:basedOn w:val="Normal"/>
    <w:uiPriority w:val="99"/>
    <w:rsid w:val="009E3768"/>
    <w:pPr>
      <w:tabs>
        <w:tab w:val="left" w:pos="547"/>
        <w:tab w:val="left" w:pos="1094"/>
      </w:tabs>
      <w:ind w:left="1094" w:hanging="547"/>
    </w:pPr>
  </w:style>
  <w:style w:type="paragraph" w:customStyle="1" w:styleId="APDOutlineStyle">
    <w:name w:val="APD Outline Style"/>
    <w:basedOn w:val="ListNumber"/>
    <w:uiPriority w:val="99"/>
    <w:rsid w:val="0034538A"/>
    <w:pPr>
      <w:tabs>
        <w:tab w:val="left" w:pos="720"/>
      </w:tabs>
      <w:spacing w:after="0"/>
      <w:ind w:left="720" w:hanging="720"/>
      <w:outlineLvl w:val="0"/>
    </w:pPr>
    <w:rPr>
      <w:b/>
    </w:rPr>
  </w:style>
  <w:style w:type="paragraph" w:customStyle="1" w:styleId="APDOutlineABC05and088">
    <w:name w:val="APD Outline A. B. C. 0.5 and  0.88"/>
    <w:basedOn w:val="ListParagraph"/>
    <w:uiPriority w:val="99"/>
    <w:rsid w:val="00DD4B45"/>
    <w:pPr>
      <w:numPr>
        <w:ilvl w:val="1"/>
        <w:numId w:val="12"/>
      </w:numPr>
      <w:tabs>
        <w:tab w:val="left" w:pos="720"/>
        <w:tab w:val="left" w:pos="1267"/>
      </w:tabs>
      <w:spacing w:after="0"/>
      <w:ind w:left="1267" w:hanging="547"/>
    </w:pPr>
  </w:style>
  <w:style w:type="paragraph" w:customStyle="1" w:styleId="APDParagraphStyleIndentation088">
    <w:name w:val="APD Paragraph Style Indentation 0.88"/>
    <w:basedOn w:val="Normal"/>
    <w:uiPriority w:val="99"/>
    <w:rsid w:val="00BC4765"/>
    <w:pPr>
      <w:tabs>
        <w:tab w:val="left" w:pos="1267"/>
      </w:tabs>
      <w:ind w:left="1267"/>
    </w:pPr>
  </w:style>
  <w:style w:type="paragraph" w:customStyle="1" w:styleId="APDBulletListIndentation088and126">
    <w:name w:val="APD Bullet List Indentation 0.88 and 1.26"/>
    <w:basedOn w:val="ListParagraph"/>
    <w:uiPriority w:val="99"/>
    <w:rsid w:val="00DE30B3"/>
    <w:pPr>
      <w:numPr>
        <w:numId w:val="13"/>
      </w:numPr>
      <w:tabs>
        <w:tab w:val="left" w:pos="1267"/>
        <w:tab w:val="left" w:pos="1814"/>
      </w:tabs>
      <w:spacing w:after="0"/>
      <w:ind w:left="1814" w:hanging="547"/>
    </w:pPr>
  </w:style>
  <w:style w:type="paragraph" w:customStyle="1" w:styleId="APDNoteItalic088">
    <w:name w:val="APD Note Italic 0.88"/>
    <w:basedOn w:val="Normal"/>
    <w:uiPriority w:val="99"/>
    <w:rsid w:val="00DE30B3"/>
    <w:pPr>
      <w:tabs>
        <w:tab w:val="left" w:pos="1267"/>
      </w:tabs>
      <w:ind w:left="1267"/>
    </w:pPr>
    <w:rPr>
      <w:i/>
    </w:rPr>
  </w:style>
  <w:style w:type="paragraph" w:customStyle="1" w:styleId="APDParagraphStyleIndentation05">
    <w:name w:val="APD Paragraph Style Indentation 0.5"/>
    <w:basedOn w:val="Normal"/>
    <w:uiPriority w:val="99"/>
    <w:rsid w:val="00874D60"/>
    <w:pPr>
      <w:tabs>
        <w:tab w:val="left" w:pos="720"/>
      </w:tabs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A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C421D"/>
    <w:rPr>
      <w:rFonts w:ascii="Tahoma" w:hAnsi="Tahoma" w:cs="Tahoma"/>
      <w:sz w:val="16"/>
      <w:szCs w:val="16"/>
    </w:rPr>
  </w:style>
  <w:style w:type="paragraph" w:customStyle="1" w:styleId="APDStyleNoteItalic05">
    <w:name w:val="APD Style Note Italic 0.5"/>
    <w:basedOn w:val="Normal"/>
    <w:uiPriority w:val="99"/>
    <w:rsid w:val="0090233D"/>
    <w:pPr>
      <w:ind w:left="720"/>
    </w:pPr>
    <w:rPr>
      <w:i/>
    </w:rPr>
  </w:style>
  <w:style w:type="paragraph" w:customStyle="1" w:styleId="APDNumberList123088and126">
    <w:name w:val="APD Number List 1. 2. 3. 0.88 and 1.26"/>
    <w:basedOn w:val="ListParagraph"/>
    <w:uiPriority w:val="99"/>
    <w:rsid w:val="006D43F5"/>
    <w:pPr>
      <w:spacing w:after="0"/>
      <w:ind w:left="0" w:firstLine="0"/>
    </w:pPr>
  </w:style>
  <w:style w:type="paragraph" w:customStyle="1" w:styleId="APDNumberListIndentation126and164">
    <w:name w:val="APD Number List Indentation 1.26 and 1.64"/>
    <w:basedOn w:val="ListParagraph"/>
    <w:uiPriority w:val="99"/>
    <w:rsid w:val="00FE0982"/>
    <w:pPr>
      <w:numPr>
        <w:ilvl w:val="2"/>
        <w:numId w:val="14"/>
      </w:numPr>
      <w:tabs>
        <w:tab w:val="left" w:pos="1814"/>
        <w:tab w:val="left" w:pos="2362"/>
      </w:tabs>
      <w:spacing w:after="0"/>
      <w:ind w:left="2361" w:hanging="547"/>
    </w:pPr>
  </w:style>
  <w:style w:type="paragraph" w:customStyle="1" w:styleId="APDNumberList123088and126Left088Hangin">
    <w:name w:val="APD Number List 1. 2. 3. 0.88 and 1.26 + Left:  0.88&quot; Hangin..."/>
    <w:basedOn w:val="APDNumberList123088and126"/>
    <w:rsid w:val="006F7266"/>
    <w:pPr>
      <w:tabs>
        <w:tab w:val="left" w:pos="1267"/>
        <w:tab w:val="left" w:pos="1814"/>
      </w:tabs>
      <w:ind w:left="1814" w:hanging="547"/>
    </w:pPr>
    <w:rPr>
      <w:rFonts w:eastAsia="Times New Roman"/>
    </w:rPr>
  </w:style>
  <w:style w:type="paragraph" w:customStyle="1" w:styleId="APDTCEQHeading">
    <w:name w:val="APD TCEQ Heading"/>
    <w:basedOn w:val="Normal"/>
    <w:uiPriority w:val="99"/>
    <w:rsid w:val="00D54C8D"/>
    <w:pPr>
      <w:jc w:val="center"/>
    </w:pPr>
    <w:rPr>
      <w:b/>
    </w:rPr>
  </w:style>
  <w:style w:type="paragraph" w:customStyle="1" w:styleId="APDTableABC038">
    <w:name w:val="APD Table A. B. C. 0.38"/>
    <w:basedOn w:val="Normal"/>
    <w:uiPriority w:val="99"/>
    <w:rsid w:val="002D18F7"/>
    <w:pPr>
      <w:tabs>
        <w:tab w:val="left" w:pos="547"/>
      </w:tabs>
      <w:ind w:left="547" w:hanging="547"/>
    </w:pPr>
  </w:style>
  <w:style w:type="paragraph" w:customStyle="1" w:styleId="APDTableStyleIIIIII05">
    <w:name w:val="APD Table Style I. II. III. 0.5"/>
    <w:basedOn w:val="Normal"/>
    <w:uiPriority w:val="99"/>
    <w:rsid w:val="002D18F7"/>
    <w:pPr>
      <w:tabs>
        <w:tab w:val="left" w:pos="720"/>
      </w:tabs>
      <w:ind w:left="720" w:hanging="720"/>
    </w:pPr>
    <w:rPr>
      <w:b/>
    </w:rPr>
  </w:style>
  <w:style w:type="paragraph" w:customStyle="1" w:styleId="StyleAPDTableStyleIIIIII05ItalicFirstline0">
    <w:name w:val="Style APD Table Style I. II. III. 0.5 + Italic First line:  0&quot;"/>
    <w:basedOn w:val="APDTableStyleIIIIII05"/>
    <w:rsid w:val="007C2FC9"/>
    <w:pPr>
      <w:ind w:firstLine="0"/>
    </w:pPr>
    <w:rPr>
      <w:rFonts w:eastAsia="Times New Roman"/>
      <w:bCs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95444D"/>
    <w:pPr>
      <w:numPr>
        <w:numId w:val="0"/>
      </w:numPr>
      <w:spacing w:after="0" w:line="276" w:lineRule="auto"/>
      <w:outlineLvl w:val="9"/>
    </w:pPr>
    <w:rPr>
      <w:rFonts w:ascii="Cambria" w:hAnsi="Cambria"/>
      <w:color w:val="365F91"/>
      <w:sz w:val="28"/>
    </w:rPr>
  </w:style>
  <w:style w:type="paragraph" w:customStyle="1" w:styleId="APDParagraphindentation088">
    <w:name w:val="APD Paragraph indentation 0.88"/>
    <w:basedOn w:val="Normal"/>
    <w:uiPriority w:val="99"/>
    <w:rsid w:val="00152010"/>
    <w:pPr>
      <w:tabs>
        <w:tab w:val="left" w:pos="1267"/>
      </w:tabs>
      <w:ind w:left="1267"/>
    </w:pPr>
  </w:style>
  <w:style w:type="paragraph" w:styleId="Revision">
    <w:name w:val="Revision"/>
    <w:hidden/>
    <w:uiPriority w:val="99"/>
    <w:semiHidden/>
    <w:rsid w:val="00A4691D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4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977D-AB33-4C1A-9C20-E9F7DB1E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TCEQ-Public Notice Verification</vt:lpstr>
    </vt:vector>
  </TitlesOfParts>
  <Company>TCEQ</Company>
  <LinksUpToDate>false</LinksUpToDate>
  <CharactersWithSpaces>6814</CharactersWithSpaces>
  <SharedDoc>false</SharedDoc>
  <HLinks>
    <vt:vector size="390" baseType="variant">
      <vt:variant>
        <vt:i4>1572886</vt:i4>
      </vt:variant>
      <vt:variant>
        <vt:i4>599</vt:i4>
      </vt:variant>
      <vt:variant>
        <vt:i4>0</vt:i4>
      </vt:variant>
      <vt:variant>
        <vt:i4>5</vt:i4>
      </vt:variant>
      <vt:variant>
        <vt:lpwstr>http://www.tceq.texas.gov/agency/delin/index.html</vt:lpwstr>
      </vt:variant>
      <vt:variant>
        <vt:lpwstr/>
      </vt:variant>
      <vt:variant>
        <vt:i4>2031650</vt:i4>
      </vt:variant>
      <vt:variant>
        <vt:i4>270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8257574</vt:i4>
      </vt:variant>
      <vt:variant>
        <vt:i4>267</vt:i4>
      </vt:variant>
      <vt:variant>
        <vt:i4>0</vt:i4>
      </vt:variant>
      <vt:variant>
        <vt:i4>5</vt:i4>
      </vt:variant>
      <vt:variant>
        <vt:lpwstr>http://www.tceq.state.tx.us/agency/delin/index.html</vt:lpwstr>
      </vt:variant>
      <vt:variant>
        <vt:lpwstr/>
      </vt:variant>
      <vt:variant>
        <vt:i4>2031650</vt:i4>
      </vt:variant>
      <vt:variant>
        <vt:i4>264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8257580</vt:i4>
      </vt:variant>
      <vt:variant>
        <vt:i4>261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5636185</vt:i4>
      </vt:variant>
      <vt:variant>
        <vt:i4>258</vt:i4>
      </vt:variant>
      <vt:variant>
        <vt:i4>0</vt:i4>
      </vt:variant>
      <vt:variant>
        <vt:i4>5</vt:i4>
      </vt:variant>
      <vt:variant>
        <vt:lpwstr>http://www.gpoaccess.gov/cfr/</vt:lpwstr>
      </vt:variant>
      <vt:variant>
        <vt:lpwstr/>
      </vt:variant>
      <vt:variant>
        <vt:i4>2031650</vt:i4>
      </vt:variant>
      <vt:variant>
        <vt:i4>255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5636185</vt:i4>
      </vt:variant>
      <vt:variant>
        <vt:i4>252</vt:i4>
      </vt:variant>
      <vt:variant>
        <vt:i4>0</vt:i4>
      </vt:variant>
      <vt:variant>
        <vt:i4>5</vt:i4>
      </vt:variant>
      <vt:variant>
        <vt:lpwstr>http://www.gpoaccess.gov/cfr/</vt:lpwstr>
      </vt:variant>
      <vt:variant>
        <vt:lpwstr/>
      </vt:variant>
      <vt:variant>
        <vt:i4>2031650</vt:i4>
      </vt:variant>
      <vt:variant>
        <vt:i4>249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5636185</vt:i4>
      </vt:variant>
      <vt:variant>
        <vt:i4>246</vt:i4>
      </vt:variant>
      <vt:variant>
        <vt:i4>0</vt:i4>
      </vt:variant>
      <vt:variant>
        <vt:i4>5</vt:i4>
      </vt:variant>
      <vt:variant>
        <vt:lpwstr>http://www.gpoaccess.gov/cfr/</vt:lpwstr>
      </vt:variant>
      <vt:variant>
        <vt:lpwstr/>
      </vt:variant>
      <vt:variant>
        <vt:i4>2031650</vt:i4>
      </vt:variant>
      <vt:variant>
        <vt:i4>243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3801112</vt:i4>
      </vt:variant>
      <vt:variant>
        <vt:i4>240</vt:i4>
      </vt:variant>
      <vt:variant>
        <vt:i4>0</vt:i4>
      </vt:variant>
      <vt:variant>
        <vt:i4>5</vt:i4>
      </vt:variant>
      <vt:variant>
        <vt:lpwstr>http://www.tceq.texas.gov/nav/rules/rules_rulemaking.html</vt:lpwstr>
      </vt:variant>
      <vt:variant>
        <vt:lpwstr/>
      </vt:variant>
      <vt:variant>
        <vt:i4>3801112</vt:i4>
      </vt:variant>
      <vt:variant>
        <vt:i4>237</vt:i4>
      </vt:variant>
      <vt:variant>
        <vt:i4>0</vt:i4>
      </vt:variant>
      <vt:variant>
        <vt:i4>5</vt:i4>
      </vt:variant>
      <vt:variant>
        <vt:lpwstr>http://www.tceq.texas.gov/nav/rules/rules_rulemaking.html</vt:lpwstr>
      </vt:variant>
      <vt:variant>
        <vt:lpwstr/>
      </vt:variant>
      <vt:variant>
        <vt:i4>2031650</vt:i4>
      </vt:variant>
      <vt:variant>
        <vt:i4>234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2031650</vt:i4>
      </vt:variant>
      <vt:variant>
        <vt:i4>231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1179681</vt:i4>
      </vt:variant>
      <vt:variant>
        <vt:i4>228</vt:i4>
      </vt:variant>
      <vt:variant>
        <vt:i4>0</vt:i4>
      </vt:variant>
      <vt:variant>
        <vt:i4>5</vt:i4>
      </vt:variant>
      <vt:variant>
        <vt:lpwstr>http://www.tceq.texas.gov/comm_exec/forms_pubs/search_forms.html</vt:lpwstr>
      </vt:variant>
      <vt:variant>
        <vt:lpwstr/>
      </vt:variant>
      <vt:variant>
        <vt:i4>5636107</vt:i4>
      </vt:variant>
      <vt:variant>
        <vt:i4>225</vt:i4>
      </vt:variant>
      <vt:variant>
        <vt:i4>0</vt:i4>
      </vt:variant>
      <vt:variant>
        <vt:i4>5</vt:i4>
      </vt:variant>
      <vt:variant>
        <vt:lpwstr>http://www.tnris.org/</vt:lpwstr>
      </vt:variant>
      <vt:variant>
        <vt:lpwstr/>
      </vt:variant>
      <vt:variant>
        <vt:i4>5636107</vt:i4>
      </vt:variant>
      <vt:variant>
        <vt:i4>222</vt:i4>
      </vt:variant>
      <vt:variant>
        <vt:i4>0</vt:i4>
      </vt:variant>
      <vt:variant>
        <vt:i4>5</vt:i4>
      </vt:variant>
      <vt:variant>
        <vt:lpwstr>http://www.tnris.org/</vt:lpwstr>
      </vt:variant>
      <vt:variant>
        <vt:lpwstr/>
      </vt:variant>
      <vt:variant>
        <vt:i4>5701697</vt:i4>
      </vt:variant>
      <vt:variant>
        <vt:i4>219</vt:i4>
      </vt:variant>
      <vt:variant>
        <vt:i4>0</vt:i4>
      </vt:variant>
      <vt:variant>
        <vt:i4>5</vt:i4>
      </vt:variant>
      <vt:variant>
        <vt:lpwstr>http://www.usgs.gov/</vt:lpwstr>
      </vt:variant>
      <vt:variant>
        <vt:lpwstr/>
      </vt:variant>
      <vt:variant>
        <vt:i4>983045</vt:i4>
      </vt:variant>
      <vt:variant>
        <vt:i4>216</vt:i4>
      </vt:variant>
      <vt:variant>
        <vt:i4>0</vt:i4>
      </vt:variant>
      <vt:variant>
        <vt:i4>5</vt:i4>
      </vt:variant>
      <vt:variant>
        <vt:lpwstr>http://www.epa.gov/ttn/chief/ap42/index.html</vt:lpwstr>
      </vt:variant>
      <vt:variant>
        <vt:lpwstr/>
      </vt:variant>
      <vt:variant>
        <vt:i4>1245220</vt:i4>
      </vt:variant>
      <vt:variant>
        <vt:i4>213</vt:i4>
      </vt:variant>
      <vt:variant>
        <vt:i4>0</vt:i4>
      </vt:variant>
      <vt:variant>
        <vt:i4>5</vt:i4>
      </vt:variant>
      <vt:variant>
        <vt:lpwstr>http://www.tceq.texas.gov/assets/public/permitting/air/Guidance/Title_V/compliance.pdf</vt:lpwstr>
      </vt:variant>
      <vt:variant>
        <vt:lpwstr/>
      </vt:variant>
      <vt:variant>
        <vt:i4>852036</vt:i4>
      </vt:variant>
      <vt:variant>
        <vt:i4>210</vt:i4>
      </vt:variant>
      <vt:variant>
        <vt:i4>0</vt:i4>
      </vt:variant>
      <vt:variant>
        <vt:i4>5</vt:i4>
      </vt:variant>
      <vt:variant>
        <vt:lpwstr>http://www11.tceq.state.tx.us/oce/ch/</vt:lpwstr>
      </vt:variant>
      <vt:variant>
        <vt:lpwstr/>
      </vt:variant>
      <vt:variant>
        <vt:i4>3735601</vt:i4>
      </vt:variant>
      <vt:variant>
        <vt:i4>207</vt:i4>
      </vt:variant>
      <vt:variant>
        <vt:i4>0</vt:i4>
      </vt:variant>
      <vt:variant>
        <vt:i4>5</vt:i4>
      </vt:variant>
      <vt:variant>
        <vt:lpwstr>http://www.tceq.texas.gov/toxicology/AirPollutantMain/APWL.html</vt:lpwstr>
      </vt:variant>
      <vt:variant>
        <vt:lpwstr/>
      </vt:variant>
      <vt:variant>
        <vt:i4>2031650</vt:i4>
      </vt:variant>
      <vt:variant>
        <vt:i4>204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5767181</vt:i4>
      </vt:variant>
      <vt:variant>
        <vt:i4>201</vt:i4>
      </vt:variant>
      <vt:variant>
        <vt:i4>0</vt:i4>
      </vt:variant>
      <vt:variant>
        <vt:i4>5</vt:i4>
      </vt:variant>
      <vt:variant>
        <vt:lpwstr>http://www.census.gov/epcd/www/naics.html</vt:lpwstr>
      </vt:variant>
      <vt:variant>
        <vt:lpwstr/>
      </vt:variant>
      <vt:variant>
        <vt:i4>1245206</vt:i4>
      </vt:variant>
      <vt:variant>
        <vt:i4>198</vt:i4>
      </vt:variant>
      <vt:variant>
        <vt:i4>0</vt:i4>
      </vt:variant>
      <vt:variant>
        <vt:i4>5</vt:i4>
      </vt:variant>
      <vt:variant>
        <vt:lpwstr>http://www.osha.gov/oshstats/sicser.html</vt:lpwstr>
      </vt:variant>
      <vt:variant>
        <vt:lpwstr/>
      </vt:variant>
      <vt:variant>
        <vt:i4>3276899</vt:i4>
      </vt:variant>
      <vt:variant>
        <vt:i4>195</vt:i4>
      </vt:variant>
      <vt:variant>
        <vt:i4>0</vt:i4>
      </vt:variant>
      <vt:variant>
        <vt:i4>5</vt:i4>
      </vt:variant>
      <vt:variant>
        <vt:lpwstr>http://www.txdirectory.com/</vt:lpwstr>
      </vt:variant>
      <vt:variant>
        <vt:lpwstr/>
      </vt:variant>
      <vt:variant>
        <vt:i4>8257594</vt:i4>
      </vt:variant>
      <vt:variant>
        <vt:i4>192</vt:i4>
      </vt:variant>
      <vt:variant>
        <vt:i4>0</vt:i4>
      </vt:variant>
      <vt:variant>
        <vt:i4>5</vt:i4>
      </vt:variant>
      <vt:variant>
        <vt:lpwstr>http://www.capitol.state.tx.us/</vt:lpwstr>
      </vt:variant>
      <vt:variant>
        <vt:lpwstr/>
      </vt:variant>
      <vt:variant>
        <vt:i4>2031650</vt:i4>
      </vt:variant>
      <vt:variant>
        <vt:i4>189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1966101</vt:i4>
      </vt:variant>
      <vt:variant>
        <vt:i4>186</vt:i4>
      </vt:variant>
      <vt:variant>
        <vt:i4>0</vt:i4>
      </vt:variant>
      <vt:variant>
        <vt:i4>5</vt:i4>
      </vt:variant>
      <vt:variant>
        <vt:lpwstr>http://www.tceq.texas.gov/assistance/sblga/sblga.html</vt:lpwstr>
      </vt:variant>
      <vt:variant>
        <vt:lpwstr/>
      </vt:variant>
      <vt:variant>
        <vt:i4>2031650</vt:i4>
      </vt:variant>
      <vt:variant>
        <vt:i4>183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2031650</vt:i4>
      </vt:variant>
      <vt:variant>
        <vt:i4>180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2031650</vt:i4>
      </vt:variant>
      <vt:variant>
        <vt:i4>177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2031650</vt:i4>
      </vt:variant>
      <vt:variant>
        <vt:i4>174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2031650</vt:i4>
      </vt:variant>
      <vt:variant>
        <vt:i4>171</vt:i4>
      </vt:variant>
      <vt:variant>
        <vt:i4>0</vt:i4>
      </vt:variant>
      <vt:variant>
        <vt:i4>5</vt:i4>
      </vt:variant>
      <vt:variant>
        <vt:lpwstr>http://www.tceq.texas.gov/nav/permits/air_permits.html</vt:lpwstr>
      </vt:variant>
      <vt:variant>
        <vt:lpwstr/>
      </vt:variant>
      <vt:variant>
        <vt:i4>131127</vt:i4>
      </vt:variant>
      <vt:variant>
        <vt:i4>168</vt:i4>
      </vt:variant>
      <vt:variant>
        <vt:i4>0</vt:i4>
      </vt:variant>
      <vt:variant>
        <vt:i4>5</vt:i4>
      </vt:variant>
      <vt:variant>
        <vt:lpwstr>mailto:apirt@tceq.state.tx.us</vt:lpwstr>
      </vt:variant>
      <vt:variant>
        <vt:lpwstr/>
      </vt:variant>
      <vt:variant>
        <vt:i4>3866634</vt:i4>
      </vt:variant>
      <vt:variant>
        <vt:i4>165</vt:i4>
      </vt:variant>
      <vt:variant>
        <vt:i4>0</vt:i4>
      </vt:variant>
      <vt:variant>
        <vt:i4>5</vt:i4>
      </vt:variant>
      <vt:variant>
        <vt:lpwstr>http://www.tceq.texas.gov/permitting/central_registry/guidance.html</vt:lpwstr>
      </vt:variant>
      <vt:variant>
        <vt:lpwstr/>
      </vt:variant>
      <vt:variant>
        <vt:i4>3801112</vt:i4>
      </vt:variant>
      <vt:variant>
        <vt:i4>162</vt:i4>
      </vt:variant>
      <vt:variant>
        <vt:i4>0</vt:i4>
      </vt:variant>
      <vt:variant>
        <vt:i4>5</vt:i4>
      </vt:variant>
      <vt:variant>
        <vt:lpwstr>http://www.tceq.texas.gov/nav/rules/rules_rulemaking.html</vt:lpwstr>
      </vt:variant>
      <vt:variant>
        <vt:lpwstr/>
      </vt:variant>
      <vt:variant>
        <vt:i4>1114118</vt:i4>
      </vt:variant>
      <vt:variant>
        <vt:i4>159</vt:i4>
      </vt:variant>
      <vt:variant>
        <vt:i4>0</vt:i4>
      </vt:variant>
      <vt:variant>
        <vt:i4>5</vt:i4>
      </vt:variant>
      <vt:variant>
        <vt:lpwstr>http://www.tceq.texas.gov/permitting/air/guidance/permit-factsheets.html</vt:lpwstr>
      </vt:variant>
      <vt:variant>
        <vt:lpwstr/>
      </vt:variant>
      <vt:variant>
        <vt:i4>1900601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_Toc329778470</vt:lpwstr>
      </vt:variant>
      <vt:variant>
        <vt:i4>1835065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_Toc329778469</vt:lpwstr>
      </vt:variant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_Toc329778468</vt:lpwstr>
      </vt:variant>
      <vt:variant>
        <vt:i4>1835065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_Toc329778467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_Toc329778466</vt:lpwstr>
      </vt:variant>
      <vt:variant>
        <vt:i4>1835065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_Toc329778465</vt:lpwstr>
      </vt:variant>
      <vt:variant>
        <vt:i4>1835065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_Toc329778464</vt:lpwstr>
      </vt:variant>
      <vt:variant>
        <vt:i4>1835065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_Toc329778463</vt:lpwstr>
      </vt:variant>
      <vt:variant>
        <vt:i4>1835065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_Toc329778462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_Toc329778461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_Toc329778460</vt:lpwstr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_Toc329778459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_Toc329778458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_Toc329778457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_Toc329778456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_Toc329778455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_Toc329778454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_Toc329778453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_Toc329778452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_Toc329778451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_Toc329778450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_Toc329778449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_Toc329778448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_Toc329778447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_Toc329778446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_Toc329778445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TCEQ-Public Notice Verification</dc:title>
  <dc:subject>TCEQ-Public Notice Verification</dc:subject>
  <dc:creator>TCEQ-Public Notice Verification</dc:creator>
  <cp:keywords>"core date, additional, inclusion, standard, permits, facilities, permits by rule, pbr, emissions, timely, expiration, evaluation, small business, evironmental, rules, guidance, cap and trad, federal operating, fiberglass, naics, and certification"</cp:keywords>
  <cp:lastModifiedBy>Traci Spencer</cp:lastModifiedBy>
  <cp:revision>9</cp:revision>
  <cp:lastPrinted>2019-10-18T13:50:00Z</cp:lastPrinted>
  <dcterms:created xsi:type="dcterms:W3CDTF">2019-10-25T19:17:00Z</dcterms:created>
  <dcterms:modified xsi:type="dcterms:W3CDTF">2019-11-01T16:35:00Z</dcterms:modified>
</cp:coreProperties>
</file>