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58" w:rsidRPr="00C3691D" w:rsidRDefault="00E40358" w:rsidP="00E40358">
      <w:pPr>
        <w:spacing w:after="0" w:line="240" w:lineRule="auto"/>
        <w:jc w:val="center"/>
        <w:outlineLvl w:val="0"/>
        <w:rPr>
          <w:rFonts w:cs="Times New Roman"/>
          <w:b/>
          <w:sz w:val="24"/>
          <w:szCs w:val="24"/>
        </w:rPr>
      </w:pPr>
      <w:bookmarkStart w:id="0" w:name="_GoBack"/>
      <w:bookmarkEnd w:id="0"/>
      <w:r w:rsidRPr="00C3691D">
        <w:rPr>
          <w:rFonts w:cs="Times New Roman"/>
          <w:b/>
          <w:noProof/>
          <w:sz w:val="24"/>
          <w:szCs w:val="24"/>
          <w:lang w:bidi="ar-SA"/>
        </w:rPr>
        <w:drawing>
          <wp:anchor distT="0" distB="0" distL="114300" distR="114300" simplePos="0" relativeHeight="251658240" behindDoc="1" locked="0" layoutInCell="1" allowOverlap="1" wp14:anchorId="4493B4EE" wp14:editId="7190E3F2">
            <wp:simplePos x="0" y="0"/>
            <wp:positionH relativeFrom="column">
              <wp:posOffset>8255</wp:posOffset>
            </wp:positionH>
            <wp:positionV relativeFrom="paragraph">
              <wp:posOffset>-64135</wp:posOffset>
            </wp:positionV>
            <wp:extent cx="501650" cy="871855"/>
            <wp:effectExtent l="19050" t="0" r="0" b="0"/>
            <wp:wrapTight wrapText="bothSides">
              <wp:wrapPolygon edited="0">
                <wp:start x="-820" y="0"/>
                <wp:lineTo x="-820" y="21238"/>
                <wp:lineTo x="21327" y="21238"/>
                <wp:lineTo x="21327" y="0"/>
                <wp:lineTo x="-820" y="0"/>
              </wp:wrapPolygon>
            </wp:wrapTight>
            <wp:docPr id="2" name="Picture 2" descr="TCEQ -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CEQ - Logo"/>
                    <pic:cNvPicPr preferRelativeResize="0">
                      <a:picLocks noChangeArrowheads="1"/>
                    </pic:cNvPicPr>
                  </pic:nvPicPr>
                  <pic:blipFill>
                    <a:blip r:embed="rId9" cstate="print"/>
                    <a:srcRect/>
                    <a:stretch>
                      <a:fillRect/>
                    </a:stretch>
                  </pic:blipFill>
                  <pic:spPr bwMode="auto">
                    <a:xfrm>
                      <a:off x="0" y="0"/>
                      <a:ext cx="501650" cy="871855"/>
                    </a:xfrm>
                    <a:prstGeom prst="rect">
                      <a:avLst/>
                    </a:prstGeom>
                    <a:noFill/>
                  </pic:spPr>
                </pic:pic>
              </a:graphicData>
            </a:graphic>
          </wp:anchor>
        </w:drawing>
      </w:r>
      <w:r w:rsidRPr="00C3691D">
        <w:rPr>
          <w:rFonts w:cs="Times New Roman"/>
          <w:b/>
          <w:sz w:val="24"/>
          <w:szCs w:val="24"/>
        </w:rPr>
        <w:t>Texas Commission on Environmental Quality</w:t>
      </w:r>
    </w:p>
    <w:p w:rsidR="00E40358" w:rsidRPr="00C3691D" w:rsidRDefault="00E40358" w:rsidP="00E40358">
      <w:pPr>
        <w:spacing w:after="0" w:line="240" w:lineRule="auto"/>
        <w:jc w:val="center"/>
        <w:outlineLvl w:val="0"/>
        <w:rPr>
          <w:rFonts w:cs="Times New Roman"/>
          <w:b/>
          <w:sz w:val="24"/>
          <w:szCs w:val="24"/>
        </w:rPr>
      </w:pPr>
      <w:r w:rsidRPr="00C3691D">
        <w:rPr>
          <w:rFonts w:cs="Times New Roman"/>
          <w:b/>
          <w:sz w:val="24"/>
          <w:szCs w:val="24"/>
        </w:rPr>
        <w:t>Form OP-UA39</w:t>
      </w:r>
    </w:p>
    <w:p w:rsidR="00E40358" w:rsidRPr="00C3691D" w:rsidRDefault="00E40358" w:rsidP="00E40358">
      <w:pPr>
        <w:spacing w:after="720" w:line="240" w:lineRule="auto"/>
        <w:jc w:val="center"/>
        <w:outlineLvl w:val="0"/>
        <w:rPr>
          <w:rFonts w:cs="Times New Roman"/>
          <w:b/>
          <w:sz w:val="24"/>
          <w:szCs w:val="24"/>
        </w:rPr>
      </w:pPr>
      <w:r w:rsidRPr="00C3691D">
        <w:rPr>
          <w:rFonts w:cs="Times New Roman"/>
          <w:b/>
          <w:sz w:val="24"/>
          <w:szCs w:val="24"/>
        </w:rPr>
        <w:t>Sterilization Source Attributes</w:t>
      </w:r>
    </w:p>
    <w:p w:rsidR="00E40358" w:rsidRPr="00C3691D" w:rsidRDefault="00E40358" w:rsidP="00E40358">
      <w:pPr>
        <w:outlineLvl w:val="0"/>
        <w:rPr>
          <w:rStyle w:val="GeneralSpecific"/>
          <w:rFonts w:cs="Times New Roman"/>
          <w:u w:val="none"/>
        </w:rPr>
      </w:pPr>
      <w:r w:rsidRPr="00C3691D">
        <w:rPr>
          <w:rStyle w:val="GeneralSpecific"/>
          <w:rFonts w:cs="Times New Roman"/>
          <w:u w:val="none"/>
        </w:rPr>
        <w:t>General:</w:t>
      </w:r>
    </w:p>
    <w:p w:rsidR="00E40358" w:rsidRPr="00C3691D" w:rsidRDefault="00E40358" w:rsidP="00E40358">
      <w:pPr>
        <w:rPr>
          <w:rFonts w:cs="Times New Roman"/>
        </w:rPr>
      </w:pPr>
      <w:r w:rsidRPr="00C3691D">
        <w:rPr>
          <w:rFonts w:cs="Times New Roman"/>
        </w:rPr>
        <w:t>This form is used to provide a description and data pertaining to all sterilization sources with potentially applicable requirements associated with a particular regulated entity number and application. Each table number, along with the possibility of a corresponding letter (i.e., Table 1a, Table 1b), corresponds to a certain state or federal rule. If the rule on the table is not potentially applicable to a sterilization source,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are located in the “Specific” se</w:t>
      </w:r>
      <w:r w:rsidR="00BF0F81">
        <w:rPr>
          <w:rFonts w:cs="Times New Roman"/>
        </w:rPr>
        <w:t xml:space="preserve">ction of the instruction text. </w:t>
      </w:r>
      <w:r w:rsidRPr="00C3691D">
        <w:rPr>
          <w:rFonts w:cs="Times New Roman"/>
        </w:rPr>
        <w:t>The following is included in this form:</w:t>
      </w:r>
    </w:p>
    <w:p w:rsidR="00E40358" w:rsidRPr="00C3691D" w:rsidRDefault="00E40358" w:rsidP="00E40358">
      <w:pPr>
        <w:pStyle w:val="GeneralTable"/>
        <w:rPr>
          <w:rFonts w:cs="Times New Roman"/>
        </w:rPr>
      </w:pPr>
      <w:r w:rsidRPr="00C3691D">
        <w:rPr>
          <w:rFonts w:cs="Times New Roman"/>
          <w:b/>
        </w:rPr>
        <w:t>Tables 1a - 1c:</w:t>
      </w:r>
      <w:r w:rsidRPr="00C3691D">
        <w:rPr>
          <w:rFonts w:cs="Times New Roman"/>
        </w:rPr>
        <w:tab/>
        <w:t>Title 40 Code of Federal Regulations Part 63 (40 CFR Part 63)</w:t>
      </w:r>
    </w:p>
    <w:p w:rsidR="00E40358" w:rsidRPr="00C3691D" w:rsidRDefault="00E40358" w:rsidP="00E40358">
      <w:pPr>
        <w:pStyle w:val="GeneralSubpart"/>
        <w:rPr>
          <w:rFonts w:cs="Times New Roman"/>
        </w:rPr>
      </w:pPr>
      <w:r w:rsidRPr="00C3691D">
        <w:rPr>
          <w:rFonts w:cs="Times New Roman"/>
        </w:rPr>
        <w:t>Subpart O:  National Emission Standards for Hazardous Air Pollutants for Ethylene Oxide Commercial Sterilization and Fumigation Operations</w:t>
      </w:r>
    </w:p>
    <w:p w:rsidR="00E40358" w:rsidRPr="00C3691D" w:rsidRDefault="00E40358" w:rsidP="00E40358">
      <w:pPr>
        <w:rPr>
          <w:rFonts w:cs="Times New Roman"/>
        </w:rPr>
      </w:pPr>
      <w:r w:rsidRPr="00C3691D">
        <w:rPr>
          <w:rFonts w:cs="Times New Roman"/>
        </w:rPr>
        <w:t>The Texas Commission on Environmental Quality (TCEQ) Regulated Entity Number (RNXXXXXXXXX) and the application area name from Form OP-1 (Site Information Summary) must appear in the header of each page for the purpose of identification for the initial submittal. The date of the initial form submittal must also be included and should be consistent throughout the application (MM DD YYYY). Leave the permit number blank for the initial form submittal. If this form is included as part of the permit revision process, enter the permit number assigned by the TCEQ, the area name (from Form OP-1), the date of the revision submittal, and the regulated entity number.</w:t>
      </w:r>
    </w:p>
    <w:p w:rsidR="00E40358" w:rsidRPr="00C3691D" w:rsidRDefault="00E40358" w:rsidP="00E40358">
      <w:pPr>
        <w:rPr>
          <w:rFonts w:cs="Times New Roman"/>
        </w:rPr>
      </w:pPr>
      <w:r w:rsidRPr="00C3691D">
        <w:rPr>
          <w:rFonts w:cs="Times New Roman"/>
        </w:rPr>
        <w:t xml:space="preserve">Unit attribute questions that do not require a response from all applicants are preceded by qualification criteria in the instructions. If the unit does not meet the qualification criteria, a response to the question is not required. Anytime a response is not required based on the qualification criteria, leave the space on the form blank. </w:t>
      </w:r>
    </w:p>
    <w:p w:rsidR="00E40358" w:rsidRPr="00C3691D" w:rsidRDefault="00E40358" w:rsidP="00E40358">
      <w:pPr>
        <w:rPr>
          <w:rFonts w:cs="Times New Roman"/>
        </w:rPr>
      </w:pPr>
      <w:r w:rsidRPr="00C3691D">
        <w:rPr>
          <w:rFonts w:cs="Times New Roman"/>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rsidR="00E40358" w:rsidRPr="00C3691D" w:rsidRDefault="00E40358" w:rsidP="00E40358">
      <w:pPr>
        <w:rPr>
          <w:rFonts w:cs="Times New Roman"/>
        </w:rPr>
      </w:pPr>
      <w:r w:rsidRPr="00C3691D">
        <w:rPr>
          <w:rFonts w:cs="Times New Roman"/>
        </w:rPr>
        <w:t xml:space="preserve">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Administrator before the federal operating permit application is submitted. </w:t>
      </w:r>
    </w:p>
    <w:p w:rsidR="00E40358" w:rsidRPr="00C3691D" w:rsidRDefault="00E40358" w:rsidP="00E40358">
      <w:pPr>
        <w:rPr>
          <w:rFonts w:cs="Times New Roman"/>
        </w:rPr>
      </w:pPr>
      <w:r w:rsidRPr="00C3691D">
        <w:rPr>
          <w:rFonts w:cs="Times New Roman"/>
        </w:rPr>
        <w:t xml:space="preserve">The Texas Commission on Environmental Quality (TCEQ) </w:t>
      </w:r>
      <w:r w:rsidRPr="00C3691D">
        <w:rPr>
          <w:rFonts w:cs="Times New Roman"/>
          <w:b/>
        </w:rPr>
        <w:t>requires</w:t>
      </w:r>
      <w:r w:rsidRPr="00C3691D">
        <w:rPr>
          <w:rFonts w:cs="Times New Roman"/>
        </w:rPr>
        <w:t xml:space="preserve"> that a Core Data Form be submitted on all incoming registrations unless </w:t>
      </w:r>
      <w:r w:rsidRPr="00C3691D">
        <w:rPr>
          <w:rFonts w:cs="Times New Roman"/>
          <w:b/>
        </w:rPr>
        <w:t>all</w:t>
      </w:r>
      <w:r w:rsidRPr="00C3691D">
        <w:rPr>
          <w:rFonts w:cs="Times New Roman"/>
        </w:rPr>
        <w:t xml:space="preserve"> of the following are met: the Regulated Entity and Customer Reference Numbers have been issued by the TCEQ and no core data information has changed. The Central Registry, a common record area of the TCEQ, maintains information about TCEQ customers and regulated activities, such as company names, addresses, and telephone numbers. This information is commonly referred to as “core data.” The Central Registry provides the regulated community with a central access point within the agency to check core data and make changes when necessary. When core data about a facility is moved to the Central Registry, two new identification numbers are assigned: the </w:t>
      </w:r>
      <w:r w:rsidRPr="00C3691D">
        <w:rPr>
          <w:rFonts w:cs="Times New Roman"/>
          <w:i/>
        </w:rPr>
        <w:t>Customer Reference (CN) number</w:t>
      </w:r>
      <w:r w:rsidRPr="00C3691D">
        <w:rPr>
          <w:rFonts w:cs="Times New Roman"/>
        </w:rPr>
        <w:t xml:space="preserve"> and the </w:t>
      </w:r>
      <w:r w:rsidRPr="00C3691D">
        <w:rPr>
          <w:rFonts w:cs="Times New Roman"/>
          <w:i/>
        </w:rPr>
        <w:t>Regulated Entity (RN) number</w:t>
      </w:r>
      <w:r w:rsidRPr="00C3691D">
        <w:rPr>
          <w:rFonts w:cs="Times New Roman"/>
        </w:rPr>
        <w:t xml:space="preserve">. The Core Data Form is required if facility records are not yet part of the Central Registry or if core data for a facility has changed. If this is the initial registration, permit, or license for a facility site, then the Core Data Form must be completed and submitted with application or registration forms. If </w:t>
      </w:r>
      <w:r w:rsidRPr="00C3691D">
        <w:rPr>
          <w:rFonts w:cs="Times New Roman"/>
        </w:rPr>
        <w:lastRenderedPageBreak/>
        <w:t xml:space="preserve">amending, modifying, or otherwise updating an existing record for a facility site, the Core Data Form is not required, unless any core data information has changed. To review additional information regarding the Central Registry, go to the TCEQ Web site at </w:t>
      </w:r>
      <w:hyperlink r:id="rId10" w:tooltip="Link to TCEQ Central Registry" w:history="1">
        <w:r w:rsidRPr="00C3691D">
          <w:rPr>
            <w:rFonts w:eastAsia="Times New Roman" w:cs="Times New Roman"/>
            <w:color w:val="0000FF"/>
          </w:rPr>
          <w:t>www.tceq.texas.gov/permitting/central_registry/index.html</w:t>
        </w:r>
      </w:hyperlink>
      <w:r w:rsidRPr="00C3691D">
        <w:rPr>
          <w:rFonts w:eastAsia="Times New Roman" w:cs="Times New Roman"/>
        </w:rPr>
        <w:t>.</w:t>
      </w:r>
    </w:p>
    <w:p w:rsidR="00E40358" w:rsidRPr="00C3691D" w:rsidRDefault="00E40358" w:rsidP="00E40358">
      <w:pPr>
        <w:pBdr>
          <w:bottom w:val="double" w:sz="6" w:space="1" w:color="auto"/>
        </w:pBdr>
        <w:rPr>
          <w:rFonts w:cs="Times New Roman"/>
        </w:rPr>
      </w:pPr>
    </w:p>
    <w:p w:rsidR="00E40358" w:rsidRPr="00C3691D" w:rsidRDefault="00E40358" w:rsidP="00E40358">
      <w:pPr>
        <w:outlineLvl w:val="0"/>
        <w:rPr>
          <w:rStyle w:val="GeneralSpecific"/>
          <w:rFonts w:cs="Times New Roman"/>
        </w:rPr>
      </w:pPr>
      <w:r w:rsidRPr="00BF0F81">
        <w:rPr>
          <w:rStyle w:val="GeneralSpecific"/>
          <w:rFonts w:cs="Times New Roman"/>
          <w:u w:val="none"/>
        </w:rPr>
        <w:t>Specific</w:t>
      </w:r>
      <w:r w:rsidRPr="00C3691D">
        <w:rPr>
          <w:rStyle w:val="GeneralSpecific"/>
          <w:rFonts w:cs="Times New Roman"/>
          <w:u w:val="none"/>
        </w:rPr>
        <w:t>:</w:t>
      </w:r>
    </w:p>
    <w:p w:rsidR="00E40358" w:rsidRPr="00C3691D" w:rsidRDefault="00E40358" w:rsidP="00E40358">
      <w:pPr>
        <w:pStyle w:val="SpecificTable"/>
        <w:rPr>
          <w:rFonts w:cs="Times New Roman"/>
        </w:rPr>
      </w:pPr>
      <w:r w:rsidRPr="00C3691D">
        <w:rPr>
          <w:rFonts w:cs="Times New Roman"/>
        </w:rPr>
        <w:t>Table 1a:</w:t>
      </w:r>
      <w:r w:rsidRPr="00C3691D">
        <w:rPr>
          <w:rFonts w:cs="Times New Roman"/>
        </w:rPr>
        <w:tab/>
        <w:t>Title 40 Code of Federal Regulations Part 63 (40 CFR Part 63)</w:t>
      </w:r>
    </w:p>
    <w:p w:rsidR="00E40358" w:rsidRPr="00C3691D" w:rsidRDefault="00E40358" w:rsidP="00E40358">
      <w:pPr>
        <w:pStyle w:val="SpecificSubpart"/>
        <w:rPr>
          <w:rFonts w:cs="Times New Roman"/>
        </w:rPr>
      </w:pPr>
      <w:r w:rsidRPr="00C3691D">
        <w:rPr>
          <w:rFonts w:cs="Times New Roman"/>
        </w:rPr>
        <w:t>Subpart O:  National Emission Standards for Hazardous Air Pollutants for Ethylene Oxide Commercial Sterilization and Fumigation Operations</w:t>
      </w:r>
    </w:p>
    <w:p w:rsidR="00E40358" w:rsidRPr="00C3691D" w:rsidRDefault="00E40358" w:rsidP="00E40358">
      <w:pPr>
        <w:rPr>
          <w:rFonts w:cs="Times New Roman"/>
        </w:rPr>
      </w:pPr>
      <w:r w:rsidRPr="00BF0F81">
        <w:rPr>
          <w:rStyle w:val="Question"/>
          <w:rFonts w:cs="Times New Roman"/>
          <w:u w:val="none"/>
        </w:rPr>
        <w:t>Process ID No</w:t>
      </w:r>
      <w:r w:rsidRPr="00C3691D">
        <w:rPr>
          <w:rStyle w:val="Question"/>
          <w:rFonts w:cs="Times New Roman"/>
          <w:u w:val="none"/>
        </w:rPr>
        <w:t>.:</w:t>
      </w:r>
      <w:r w:rsidRPr="00C3691D">
        <w:rPr>
          <w:rFonts w:cs="Times New Roman"/>
        </w:rPr>
        <w:t xml:space="preserve">  Enter the identification number (ID No.) for the sterilization source (maximum 10 characters) as listed on Form OP-SUM (Individual Unit Summary).</w:t>
      </w:r>
    </w:p>
    <w:p w:rsidR="00E40358" w:rsidRPr="00C3691D" w:rsidRDefault="00E40358" w:rsidP="00E40358">
      <w:pPr>
        <w:rPr>
          <w:rFonts w:eastAsia="Times New Roman" w:cs="Times New Roman"/>
        </w:rPr>
      </w:pPr>
      <w:r w:rsidRPr="00BF0F81">
        <w:rPr>
          <w:rStyle w:val="Question"/>
          <w:rFonts w:cs="Times New Roman"/>
          <w:u w:val="none"/>
        </w:rPr>
        <w:t>SOP Index No.</w:t>
      </w:r>
      <w:r w:rsidRPr="00C3691D">
        <w:rPr>
          <w:rStyle w:val="Question"/>
          <w:rFonts w:cs="Times New Roman"/>
          <w:u w:val="none"/>
        </w:rPr>
        <w:t>:</w:t>
      </w:r>
      <w:r w:rsidRPr="00C3691D">
        <w:rPr>
          <w:rFonts w:cs="Times New Roman"/>
        </w:rPr>
        <w:t xml:space="preserve">  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index numbers, please refer to the TCEQ website at </w:t>
      </w:r>
      <w:hyperlink r:id="rId11" w:tooltip="TCEQ Site Operation Permit Application Guidance" w:history="1">
        <w:r w:rsidRPr="00C3691D">
          <w:rPr>
            <w:rFonts w:eastAsia="Times New Roman" w:cs="Times New Roman"/>
            <w:color w:val="0000FF"/>
          </w:rPr>
          <w:t>www.tceq.texas.gov/assets/public/permitting/air/Guidance/Title_V/sop_initial.pdf</w:t>
        </w:r>
      </w:hyperlink>
      <w:r w:rsidRPr="00C3691D">
        <w:rPr>
          <w:rFonts w:eastAsia="Times New Roman" w:cs="Times New Roman"/>
        </w:rPr>
        <w:t>.</w:t>
      </w:r>
    </w:p>
    <w:p w:rsidR="00E40358" w:rsidRPr="00C3691D" w:rsidRDefault="00E40358" w:rsidP="00E40358">
      <w:pPr>
        <w:rPr>
          <w:rFonts w:cs="Times New Roman"/>
        </w:rPr>
      </w:pPr>
      <w:r w:rsidRPr="00BF0F81">
        <w:rPr>
          <w:rStyle w:val="Question"/>
          <w:rFonts w:cs="Times New Roman"/>
          <w:u w:val="none"/>
        </w:rPr>
        <w:t>Facility Type</w:t>
      </w:r>
      <w:r w:rsidRPr="00BF0F81">
        <w:rPr>
          <w:rFonts w:cs="Times New Roman"/>
          <w:b/>
        </w:rPr>
        <w:t>:</w:t>
      </w:r>
      <w:r w:rsidRPr="00C3691D">
        <w:rPr>
          <w:rFonts w:cs="Times New Roman"/>
        </w:rPr>
        <w:t xml:space="preserve">  Select one of the following options to describe the type of affected facility. Enter the code on the form.</w:t>
      </w:r>
    </w:p>
    <w:p w:rsidR="00E40358" w:rsidRPr="000E5B0A" w:rsidRDefault="00E40358" w:rsidP="00E40358">
      <w:pPr>
        <w:pStyle w:val="SpecificCode"/>
        <w:rPr>
          <w:rFonts w:cs="Times New Roman"/>
        </w:rPr>
      </w:pPr>
      <w:r w:rsidRPr="000E5B0A">
        <w:rPr>
          <w:rFonts w:cs="Times New Roman"/>
        </w:rPr>
        <w:t>Code</w:t>
      </w:r>
      <w:r w:rsidRPr="000E5B0A">
        <w:rPr>
          <w:rFonts w:cs="Times New Roman"/>
        </w:rPr>
        <w:tab/>
        <w:t>Description</w:t>
      </w:r>
    </w:p>
    <w:p w:rsidR="00E40358" w:rsidRPr="00C3691D" w:rsidRDefault="00E40358" w:rsidP="00E40358">
      <w:pPr>
        <w:pStyle w:val="SpecificCode"/>
        <w:rPr>
          <w:rFonts w:cs="Times New Roman"/>
        </w:rPr>
      </w:pPr>
      <w:r w:rsidRPr="00C3691D">
        <w:rPr>
          <w:rFonts w:cs="Times New Roman"/>
        </w:rPr>
        <w:t>BEE</w:t>
      </w:r>
      <w:r w:rsidRPr="00C3691D">
        <w:rPr>
          <w:rFonts w:cs="Times New Roman"/>
        </w:rPr>
        <w:tab/>
        <w:t>Beehive fumigator</w:t>
      </w:r>
    </w:p>
    <w:p w:rsidR="00E40358" w:rsidRPr="00C3691D" w:rsidRDefault="00E40358" w:rsidP="00E40358">
      <w:pPr>
        <w:pStyle w:val="SpecificCode"/>
        <w:rPr>
          <w:rFonts w:cs="Times New Roman"/>
        </w:rPr>
      </w:pPr>
      <w:r w:rsidRPr="00C3691D">
        <w:rPr>
          <w:rFonts w:cs="Times New Roman"/>
        </w:rPr>
        <w:t>LAB</w:t>
      </w:r>
      <w:r w:rsidRPr="00C3691D">
        <w:rPr>
          <w:rFonts w:cs="Times New Roman"/>
        </w:rPr>
        <w:tab/>
        <w:t>Research or laboratory facility as defined in Federal Clean Air Act § 112(c</w:t>
      </w:r>
      <w:proofErr w:type="gramStart"/>
      <w:r w:rsidRPr="00C3691D">
        <w:rPr>
          <w:rFonts w:cs="Times New Roman"/>
        </w:rPr>
        <w:t>)(</w:t>
      </w:r>
      <w:proofErr w:type="gramEnd"/>
      <w:r w:rsidRPr="00C3691D">
        <w:rPr>
          <w:rFonts w:cs="Times New Roman"/>
        </w:rPr>
        <w:t>7)</w:t>
      </w:r>
    </w:p>
    <w:p w:rsidR="00E40358" w:rsidRPr="00C3691D" w:rsidRDefault="00E40358" w:rsidP="00E40358">
      <w:pPr>
        <w:pStyle w:val="SpecificCode"/>
        <w:rPr>
          <w:rFonts w:cs="Times New Roman"/>
        </w:rPr>
      </w:pPr>
      <w:r w:rsidRPr="00C3691D">
        <w:rPr>
          <w:rFonts w:cs="Times New Roman"/>
        </w:rPr>
        <w:t>HOSP</w:t>
      </w:r>
      <w:r w:rsidRPr="00C3691D">
        <w:rPr>
          <w:rFonts w:cs="Times New Roman"/>
        </w:rPr>
        <w:tab/>
        <w:t>Hospital, doctor’s office, clinic, or other facility whose primary purpose is to provide medical services to humans or animals</w:t>
      </w:r>
    </w:p>
    <w:p w:rsidR="00E40358" w:rsidRPr="00C3691D" w:rsidRDefault="00E40358" w:rsidP="00E40358">
      <w:pPr>
        <w:pStyle w:val="SpecificCode"/>
        <w:spacing w:after="200"/>
        <w:rPr>
          <w:rFonts w:cs="Times New Roman"/>
        </w:rPr>
      </w:pPr>
      <w:r w:rsidRPr="00C3691D">
        <w:rPr>
          <w:rFonts w:cs="Times New Roman"/>
        </w:rPr>
        <w:t>OTHER</w:t>
      </w:r>
      <w:r w:rsidRPr="00C3691D">
        <w:rPr>
          <w:rFonts w:cs="Times New Roman"/>
        </w:rPr>
        <w:tab/>
        <w:t>Other type of sterilization or fumigation operation using ethylene oxide</w:t>
      </w:r>
    </w:p>
    <w:p w:rsidR="00E40358" w:rsidRPr="00C3691D" w:rsidRDefault="00E40358" w:rsidP="005C420C">
      <w:pPr>
        <w:pStyle w:val="BoldContinue"/>
        <w:numPr>
          <w:ilvl w:val="0"/>
          <w:numId w:val="22"/>
        </w:numPr>
        <w:tabs>
          <w:tab w:val="left" w:pos="547"/>
        </w:tabs>
        <w:spacing w:after="240"/>
        <w:ind w:left="547" w:hanging="547"/>
        <w:contextualSpacing w:val="0"/>
        <w:rPr>
          <w:rFonts w:ascii="Times New Roman" w:hAnsi="Times New Roman" w:cs="Times New Roman"/>
        </w:rPr>
      </w:pPr>
      <w:r w:rsidRPr="00C3691D">
        <w:rPr>
          <w:rFonts w:ascii="Times New Roman" w:hAnsi="Times New Roman" w:cs="Times New Roman"/>
        </w:rPr>
        <w:t>Continue only if “Facility Type” is “OTHER.”</w:t>
      </w:r>
    </w:p>
    <w:p w:rsidR="00E40358" w:rsidRPr="00C3691D" w:rsidRDefault="00E40358" w:rsidP="00E40358">
      <w:pPr>
        <w:rPr>
          <w:rFonts w:cs="Times New Roman"/>
        </w:rPr>
      </w:pPr>
      <w:r w:rsidRPr="00BF0F81">
        <w:rPr>
          <w:rStyle w:val="Question"/>
          <w:rFonts w:cs="Times New Roman"/>
          <w:u w:val="none"/>
        </w:rPr>
        <w:t>Facility Ethylene Oxide Usage</w:t>
      </w:r>
      <w:r w:rsidRPr="00C3691D">
        <w:rPr>
          <w:rStyle w:val="Question"/>
          <w:rFonts w:cs="Times New Roman"/>
          <w:u w:val="none"/>
        </w:rPr>
        <w:t>:</w:t>
      </w:r>
      <w:r w:rsidRPr="00C3691D">
        <w:rPr>
          <w:rFonts w:cs="Times New Roman"/>
        </w:rPr>
        <w:t xml:space="preserve">  Select one of the following options to describe the ethylene oxide usage within all consecutive 12-month periods since December 6, 1996. Enter the code on the form.</w:t>
      </w:r>
    </w:p>
    <w:p w:rsidR="00E40358" w:rsidRPr="00BF0F81" w:rsidRDefault="00E40358" w:rsidP="00E40358">
      <w:pPr>
        <w:pStyle w:val="SpecificCode"/>
        <w:rPr>
          <w:rFonts w:cs="Times New Roman"/>
        </w:rPr>
      </w:pPr>
      <w:r w:rsidRPr="00BF0F81">
        <w:rPr>
          <w:rFonts w:cs="Times New Roman"/>
        </w:rPr>
        <w:t>Code</w:t>
      </w:r>
      <w:r w:rsidRPr="00BF0F81">
        <w:rPr>
          <w:rFonts w:cs="Times New Roman"/>
        </w:rPr>
        <w:tab/>
        <w:t>Description</w:t>
      </w:r>
    </w:p>
    <w:p w:rsidR="00E40358" w:rsidRPr="00C3691D" w:rsidRDefault="00E40358" w:rsidP="00E40358">
      <w:pPr>
        <w:pStyle w:val="SpecificCode"/>
        <w:rPr>
          <w:rFonts w:cs="Times New Roman"/>
        </w:rPr>
      </w:pPr>
      <w:r w:rsidRPr="00C3691D">
        <w:rPr>
          <w:rFonts w:cs="Times New Roman"/>
        </w:rPr>
        <w:t>1-</w:t>
      </w:r>
      <w:r w:rsidRPr="00C3691D">
        <w:rPr>
          <w:rFonts w:cs="Times New Roman"/>
        </w:rPr>
        <w:tab/>
        <w:t>Ethylene oxide usage is less than 907 Kg (1 ton)</w:t>
      </w:r>
    </w:p>
    <w:p w:rsidR="00E40358" w:rsidRPr="00C3691D" w:rsidRDefault="00E40358" w:rsidP="00E40358">
      <w:pPr>
        <w:pStyle w:val="SpecificCode"/>
        <w:rPr>
          <w:rFonts w:cs="Times New Roman"/>
        </w:rPr>
      </w:pPr>
      <w:r w:rsidRPr="00C3691D">
        <w:rPr>
          <w:rFonts w:cs="Times New Roman"/>
        </w:rPr>
        <w:t>1-10</w:t>
      </w:r>
      <w:r w:rsidRPr="00C3691D">
        <w:rPr>
          <w:rFonts w:cs="Times New Roman"/>
        </w:rPr>
        <w:tab/>
        <w:t>Ethylene oxide usage is greater than 907 Kg (1 ton) but less than 9070 Kg (10 tons)</w:t>
      </w:r>
    </w:p>
    <w:p w:rsidR="00E40358" w:rsidRPr="00C3691D" w:rsidRDefault="00E40358" w:rsidP="00E40358">
      <w:pPr>
        <w:pStyle w:val="SpecificCode"/>
        <w:spacing w:after="200"/>
        <w:rPr>
          <w:rFonts w:cs="Times New Roman"/>
        </w:rPr>
      </w:pPr>
      <w:r w:rsidRPr="00C3691D">
        <w:rPr>
          <w:rFonts w:cs="Times New Roman"/>
        </w:rPr>
        <w:t>10+</w:t>
      </w:r>
      <w:r w:rsidRPr="00C3691D">
        <w:rPr>
          <w:rFonts w:cs="Times New Roman"/>
        </w:rPr>
        <w:tab/>
        <w:t>Ethylene oxide usage is greater than or equal to 9070 Kg (10 tons)</w:t>
      </w:r>
    </w:p>
    <w:p w:rsidR="00E40358" w:rsidRPr="00C3691D" w:rsidRDefault="00E40358" w:rsidP="006F2DF8">
      <w:pPr>
        <w:pStyle w:val="BoldContinue"/>
        <w:numPr>
          <w:ilvl w:val="0"/>
          <w:numId w:val="21"/>
        </w:numPr>
        <w:tabs>
          <w:tab w:val="left" w:pos="547"/>
        </w:tabs>
        <w:spacing w:after="240"/>
        <w:ind w:left="547" w:hanging="547"/>
        <w:contextualSpacing w:val="0"/>
        <w:rPr>
          <w:rFonts w:ascii="Times New Roman" w:hAnsi="Times New Roman" w:cs="Times New Roman"/>
        </w:rPr>
      </w:pPr>
      <w:r w:rsidRPr="00C3691D">
        <w:rPr>
          <w:rFonts w:ascii="Times New Roman" w:hAnsi="Times New Roman" w:cs="Times New Roman"/>
        </w:rPr>
        <w:t>Continue only if “Ethylene Oxide Usage” is “1-10” or “10+</w:t>
      </w:r>
      <w:r w:rsidR="00BF0F81" w:rsidRPr="00C3691D">
        <w:rPr>
          <w:rFonts w:ascii="Times New Roman" w:hAnsi="Times New Roman" w:cs="Times New Roman"/>
        </w:rPr>
        <w:t>.”</w:t>
      </w:r>
    </w:p>
    <w:p w:rsidR="00E40358" w:rsidRPr="00C3691D" w:rsidRDefault="00E40358" w:rsidP="00E40358">
      <w:pPr>
        <w:rPr>
          <w:rFonts w:cs="Times New Roman"/>
        </w:rPr>
      </w:pPr>
      <w:r w:rsidRPr="006F2DF8">
        <w:rPr>
          <w:rStyle w:val="Question"/>
          <w:rFonts w:cs="Times New Roman"/>
          <w:u w:val="none"/>
        </w:rPr>
        <w:t>Sterilization Chamber Vent</w:t>
      </w:r>
      <w:r w:rsidRPr="00C3691D">
        <w:rPr>
          <w:rStyle w:val="Question"/>
          <w:rFonts w:cs="Times New Roman"/>
          <w:u w:val="none"/>
        </w:rPr>
        <w:t>:</w:t>
      </w:r>
      <w:r w:rsidRPr="00C3691D">
        <w:rPr>
          <w:rFonts w:cs="Times New Roman"/>
        </w:rPr>
        <w:t xml:space="preserve">  Enter “YES” if the source utilizes a sterilization chamber vent. Otherwise, enter “NO.”</w:t>
      </w:r>
    </w:p>
    <w:p w:rsidR="00E40358" w:rsidRPr="00C3691D" w:rsidRDefault="00E40358" w:rsidP="00BF0F81">
      <w:pPr>
        <w:pStyle w:val="BoldContinue"/>
        <w:numPr>
          <w:ilvl w:val="0"/>
          <w:numId w:val="20"/>
        </w:numPr>
        <w:tabs>
          <w:tab w:val="left" w:pos="547"/>
        </w:tabs>
        <w:spacing w:after="240"/>
        <w:ind w:left="547" w:hanging="547"/>
        <w:contextualSpacing w:val="0"/>
        <w:rPr>
          <w:rFonts w:ascii="Times New Roman" w:hAnsi="Times New Roman" w:cs="Times New Roman"/>
        </w:rPr>
      </w:pPr>
      <w:r w:rsidRPr="00C3691D">
        <w:rPr>
          <w:rFonts w:ascii="Times New Roman" w:hAnsi="Times New Roman" w:cs="Times New Roman"/>
        </w:rPr>
        <w:t>Continue only if the response to “Sterilization Chamber Vent” is “YES.”</w:t>
      </w:r>
    </w:p>
    <w:p w:rsidR="00E40358" w:rsidRPr="00C3691D" w:rsidRDefault="00E40358" w:rsidP="00E40358">
      <w:pPr>
        <w:rPr>
          <w:rFonts w:cs="Times New Roman"/>
        </w:rPr>
      </w:pPr>
      <w:r w:rsidRPr="00BF0F81">
        <w:rPr>
          <w:rStyle w:val="Question"/>
          <w:rFonts w:cs="Times New Roman"/>
          <w:u w:val="none"/>
        </w:rPr>
        <w:t xml:space="preserve">Sterilization Chamber Vent Control Device: </w:t>
      </w:r>
      <w:r w:rsidRPr="00C3691D">
        <w:rPr>
          <w:rFonts w:cs="Times New Roman"/>
        </w:rPr>
        <w:t xml:space="preserve"> Select one of the following options to describe the type of control technology used for the sterilization chamber vent. Enter the code on the form.</w:t>
      </w:r>
    </w:p>
    <w:p w:rsidR="00E40358" w:rsidRPr="00BF0F81" w:rsidRDefault="00E40358" w:rsidP="00E40358">
      <w:pPr>
        <w:pStyle w:val="SpecificCode"/>
        <w:rPr>
          <w:rFonts w:cs="Times New Roman"/>
        </w:rPr>
      </w:pPr>
      <w:r w:rsidRPr="00BF0F81">
        <w:rPr>
          <w:rFonts w:cs="Times New Roman"/>
        </w:rPr>
        <w:t>Code</w:t>
      </w:r>
      <w:r w:rsidRPr="00BF0F81">
        <w:rPr>
          <w:rFonts w:cs="Times New Roman"/>
        </w:rPr>
        <w:tab/>
        <w:t>Description</w:t>
      </w:r>
    </w:p>
    <w:p w:rsidR="00E40358" w:rsidRPr="00C3691D" w:rsidRDefault="00E40358" w:rsidP="00E40358">
      <w:pPr>
        <w:pStyle w:val="SpecificCode"/>
        <w:rPr>
          <w:rFonts w:cs="Times New Roman"/>
        </w:rPr>
      </w:pPr>
      <w:r w:rsidRPr="00C3691D">
        <w:rPr>
          <w:rFonts w:cs="Times New Roman"/>
        </w:rPr>
        <w:t>SCRUB</w:t>
      </w:r>
      <w:r w:rsidRPr="00C3691D">
        <w:rPr>
          <w:rFonts w:cs="Times New Roman"/>
        </w:rPr>
        <w:tab/>
        <w:t>Acid-water scrubbers</w:t>
      </w:r>
    </w:p>
    <w:p w:rsidR="00E40358" w:rsidRPr="00C3691D" w:rsidRDefault="00E40358" w:rsidP="00E40358">
      <w:pPr>
        <w:pStyle w:val="SpecificCode"/>
        <w:rPr>
          <w:rFonts w:cs="Times New Roman"/>
        </w:rPr>
      </w:pPr>
      <w:r w:rsidRPr="00C3691D">
        <w:rPr>
          <w:rFonts w:cs="Times New Roman"/>
        </w:rPr>
        <w:t>OXIDIZ</w:t>
      </w:r>
      <w:r w:rsidRPr="00C3691D">
        <w:rPr>
          <w:rFonts w:cs="Times New Roman"/>
        </w:rPr>
        <w:tab/>
        <w:t>Catalytic or thermal oxidation units</w:t>
      </w:r>
    </w:p>
    <w:p w:rsidR="00E40358" w:rsidRPr="00C3691D" w:rsidRDefault="00E40358" w:rsidP="00E40358">
      <w:pPr>
        <w:pStyle w:val="SpecificCode"/>
        <w:spacing w:after="200"/>
        <w:rPr>
          <w:rFonts w:cs="Times New Roman"/>
        </w:rPr>
      </w:pPr>
      <w:r w:rsidRPr="00C3691D">
        <w:rPr>
          <w:rFonts w:cs="Times New Roman"/>
        </w:rPr>
        <w:t>OTHER</w:t>
      </w:r>
      <w:r w:rsidRPr="00C3691D">
        <w:rPr>
          <w:rFonts w:cs="Times New Roman"/>
        </w:rPr>
        <w:tab/>
        <w:t>Control technology other than acid-water scrubbers or catalytic or thermal oxidizers</w:t>
      </w:r>
    </w:p>
    <w:p w:rsidR="00E40358" w:rsidRPr="00C3691D" w:rsidRDefault="00E40358" w:rsidP="00E40358">
      <w:pPr>
        <w:rPr>
          <w:rFonts w:cs="Times New Roman"/>
        </w:rPr>
      </w:pPr>
      <w:r w:rsidRPr="00BF0F81">
        <w:rPr>
          <w:rStyle w:val="Question"/>
          <w:rFonts w:cs="Times New Roman"/>
          <w:u w:val="none"/>
        </w:rPr>
        <w:lastRenderedPageBreak/>
        <w:t>Sterilization Chamber Vent Control Device ID No.</w:t>
      </w:r>
      <w:r w:rsidRPr="00C3691D">
        <w:rPr>
          <w:rStyle w:val="Question"/>
          <w:rFonts w:cs="Times New Roman"/>
          <w:u w:val="none"/>
        </w:rPr>
        <w:t>:</w:t>
      </w:r>
      <w:r w:rsidRPr="00C3691D">
        <w:rPr>
          <w:rFonts w:cs="Times New Roman"/>
        </w:rPr>
        <w:t xml:space="preserve">  Enter the identification number (ID No.) for the control device to which emissions are routed (maximum 10 characters). This number should be consistent with the control device identification number listed on Form OP-SUM. If there is no control device, then leave this column blank.</w:t>
      </w:r>
    </w:p>
    <w:p w:rsidR="00E40358" w:rsidRPr="00C3691D" w:rsidRDefault="00E40358" w:rsidP="00E40358">
      <w:pPr>
        <w:pBdr>
          <w:bottom w:val="double" w:sz="6" w:space="1" w:color="auto"/>
        </w:pBdr>
        <w:rPr>
          <w:rFonts w:cs="Times New Roman"/>
        </w:rPr>
      </w:pPr>
    </w:p>
    <w:p w:rsidR="00E40358" w:rsidRPr="00C3691D" w:rsidRDefault="00E40358" w:rsidP="00E40358">
      <w:pPr>
        <w:pStyle w:val="SpecificTable"/>
        <w:rPr>
          <w:rFonts w:cs="Times New Roman"/>
        </w:rPr>
      </w:pPr>
      <w:r w:rsidRPr="00C3691D">
        <w:rPr>
          <w:rFonts w:cs="Times New Roman"/>
        </w:rPr>
        <w:t>Table 1b:</w:t>
      </w:r>
      <w:r w:rsidRPr="00C3691D">
        <w:rPr>
          <w:rFonts w:cs="Times New Roman"/>
        </w:rPr>
        <w:tab/>
        <w:t>Title 40 Code of Federal Regulations Part 63 (40 CFR 63)</w:t>
      </w:r>
    </w:p>
    <w:p w:rsidR="00E40358" w:rsidRPr="00C3691D" w:rsidRDefault="00E40358" w:rsidP="00E40358">
      <w:pPr>
        <w:pStyle w:val="SpecificSubpart"/>
        <w:rPr>
          <w:rFonts w:cs="Times New Roman"/>
        </w:rPr>
      </w:pPr>
      <w:r w:rsidRPr="00C3691D">
        <w:rPr>
          <w:rFonts w:cs="Times New Roman"/>
        </w:rPr>
        <w:t>Subpart O:  National Emission Standards for Hazardous Air Pollutants for Ethylene Oxide Commercial Sterilization and Fumigation Operations</w:t>
      </w:r>
    </w:p>
    <w:p w:rsidR="00E40358" w:rsidRPr="00C3691D" w:rsidRDefault="00E40358" w:rsidP="00E40358">
      <w:pPr>
        <w:rPr>
          <w:rFonts w:cs="Times New Roman"/>
        </w:rPr>
      </w:pPr>
      <w:r w:rsidRPr="00BF0F81">
        <w:rPr>
          <w:rStyle w:val="Question"/>
          <w:rFonts w:cs="Times New Roman"/>
          <w:u w:val="none"/>
        </w:rPr>
        <w:t>Process ID No.</w:t>
      </w:r>
      <w:r w:rsidRPr="00C3691D">
        <w:rPr>
          <w:rStyle w:val="Question"/>
          <w:rFonts w:cs="Times New Roman"/>
          <w:u w:val="none"/>
        </w:rPr>
        <w:t xml:space="preserve">: </w:t>
      </w:r>
      <w:r w:rsidRPr="00C3691D">
        <w:rPr>
          <w:rFonts w:cs="Times New Roman"/>
        </w:rPr>
        <w:t xml:space="preserve"> Enter the identification number (ID No.) for the sterilization source (maximum 10 characters) as listed on Form OP-SUM (Individual Unit Summary).</w:t>
      </w:r>
    </w:p>
    <w:p w:rsidR="00E40358" w:rsidRPr="00C3691D" w:rsidRDefault="00E40358" w:rsidP="00E40358">
      <w:pPr>
        <w:rPr>
          <w:rFonts w:eastAsia="Times New Roman" w:cs="Times New Roman"/>
        </w:rPr>
      </w:pPr>
      <w:r w:rsidRPr="00BF0F81">
        <w:rPr>
          <w:rStyle w:val="Question"/>
          <w:rFonts w:cs="Times New Roman"/>
          <w:u w:val="none"/>
        </w:rPr>
        <w:t>SOP Index No.</w:t>
      </w:r>
      <w:r w:rsidRPr="00C3691D">
        <w:rPr>
          <w:rStyle w:val="Question"/>
          <w:rFonts w:cs="Times New Roman"/>
          <w:u w:val="none"/>
        </w:rPr>
        <w:t xml:space="preserve">: </w:t>
      </w:r>
      <w:r w:rsidRPr="00C3691D">
        <w:rPr>
          <w:rFonts w:cs="Times New Roman"/>
        </w:rPr>
        <w:t xml:space="preserve"> 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index numbers, please refer to the TCEQ website at </w:t>
      </w:r>
      <w:hyperlink r:id="rId12" w:tooltip="TCEQ Site Operation Permit Application Guidance" w:history="1">
        <w:r w:rsidRPr="00C3691D">
          <w:rPr>
            <w:rFonts w:eastAsia="Times New Roman" w:cs="Times New Roman"/>
            <w:color w:val="0000FF"/>
          </w:rPr>
          <w:t>www.tceq.texas.gov/assets/public/permitting/air/Guidance/Title_V/sop_initial.pdf</w:t>
        </w:r>
      </w:hyperlink>
      <w:r w:rsidRPr="00C3691D">
        <w:rPr>
          <w:rFonts w:eastAsia="Times New Roman" w:cs="Times New Roman"/>
        </w:rPr>
        <w:t>.</w:t>
      </w:r>
    </w:p>
    <w:p w:rsidR="00E40358" w:rsidRPr="00C3691D" w:rsidRDefault="00E40358" w:rsidP="00E40358">
      <w:pPr>
        <w:rPr>
          <w:rFonts w:cs="Times New Roman"/>
        </w:rPr>
      </w:pPr>
      <w:r w:rsidRPr="00BF0F81">
        <w:rPr>
          <w:rStyle w:val="Question"/>
          <w:rFonts w:cs="Times New Roman"/>
          <w:u w:val="none"/>
        </w:rPr>
        <w:t>Chamber Exhaust Vent</w:t>
      </w:r>
      <w:r w:rsidRPr="00C3691D">
        <w:rPr>
          <w:rFonts w:cs="Times New Roman"/>
        </w:rPr>
        <w:t>:  Enter “YES” if the source utilizes a chamber exhaust vent. Otherwise, enter “NO.”</w:t>
      </w:r>
    </w:p>
    <w:p w:rsidR="00E40358" w:rsidRPr="00C3691D" w:rsidRDefault="00E40358" w:rsidP="005C420C">
      <w:pPr>
        <w:pStyle w:val="BoldComplete"/>
        <w:numPr>
          <w:ilvl w:val="0"/>
          <w:numId w:val="23"/>
        </w:numPr>
        <w:tabs>
          <w:tab w:val="left" w:pos="547"/>
        </w:tabs>
        <w:spacing w:after="240"/>
        <w:ind w:left="547" w:hanging="547"/>
        <w:contextualSpacing w:val="0"/>
        <w:rPr>
          <w:rFonts w:ascii="Times New Roman" w:hAnsi="Times New Roman" w:cs="Times New Roman"/>
        </w:rPr>
      </w:pPr>
      <w:r w:rsidRPr="00C3691D">
        <w:rPr>
          <w:rFonts w:ascii="Times New Roman" w:hAnsi="Times New Roman" w:cs="Times New Roman"/>
        </w:rPr>
        <w:t>Complete the rest of Table 1b only if the response to “Chamber Exhaust Vent” is “YES.”</w:t>
      </w:r>
    </w:p>
    <w:p w:rsidR="00E40358" w:rsidRPr="00C3691D" w:rsidRDefault="00E40358" w:rsidP="00E40358">
      <w:pPr>
        <w:rPr>
          <w:rFonts w:cs="Times New Roman"/>
        </w:rPr>
      </w:pPr>
      <w:r w:rsidRPr="00BF0F81">
        <w:rPr>
          <w:rStyle w:val="Question"/>
          <w:rFonts w:cs="Times New Roman"/>
          <w:u w:val="none"/>
        </w:rPr>
        <w:t>Manifolding Sterilization Emissions</w:t>
      </w:r>
      <w:r w:rsidRPr="00BF0F81">
        <w:rPr>
          <w:rFonts w:cs="Times New Roman"/>
          <w:b/>
        </w:rPr>
        <w:t>:</w:t>
      </w:r>
      <w:r w:rsidRPr="00C3691D">
        <w:rPr>
          <w:rFonts w:cs="Times New Roman"/>
        </w:rPr>
        <w:t xml:space="preserve">  Enter “YES” if the facility is manifolding ethylene oxide emissions from the chamber exhaust vent to a control device. Otherwise, enter “NO.”</w:t>
      </w:r>
    </w:p>
    <w:p w:rsidR="00E40358" w:rsidRPr="00C3691D" w:rsidRDefault="00E40358" w:rsidP="00E40358">
      <w:pPr>
        <w:rPr>
          <w:rFonts w:cs="Times New Roman"/>
        </w:rPr>
      </w:pPr>
      <w:r w:rsidRPr="00BF0F81">
        <w:rPr>
          <w:rStyle w:val="Question"/>
          <w:rFonts w:cs="Times New Roman"/>
          <w:u w:val="none"/>
        </w:rPr>
        <w:t>Chamber Exhaust Vent Control Device</w:t>
      </w:r>
      <w:r w:rsidRPr="00BF0F81">
        <w:rPr>
          <w:rFonts w:cs="Times New Roman"/>
          <w:b/>
        </w:rPr>
        <w:t>:</w:t>
      </w:r>
      <w:r w:rsidRPr="00C3691D">
        <w:rPr>
          <w:rFonts w:cs="Times New Roman"/>
        </w:rPr>
        <w:t xml:space="preserve">  Select one of the following options to describe the type of control technology used. Enter the code on the form.</w:t>
      </w:r>
    </w:p>
    <w:p w:rsidR="00E40358" w:rsidRPr="00BF0F81" w:rsidRDefault="00E40358" w:rsidP="00E40358">
      <w:pPr>
        <w:pStyle w:val="SpecificCode"/>
        <w:rPr>
          <w:rFonts w:cs="Times New Roman"/>
        </w:rPr>
      </w:pPr>
      <w:r w:rsidRPr="00BF0F81">
        <w:rPr>
          <w:rFonts w:cs="Times New Roman"/>
        </w:rPr>
        <w:t>Code</w:t>
      </w:r>
      <w:r w:rsidRPr="00BF0F81">
        <w:rPr>
          <w:rFonts w:cs="Times New Roman"/>
        </w:rPr>
        <w:tab/>
        <w:t>Description</w:t>
      </w:r>
    </w:p>
    <w:p w:rsidR="00E40358" w:rsidRPr="00C3691D" w:rsidRDefault="00E40358" w:rsidP="00E40358">
      <w:pPr>
        <w:pStyle w:val="SpecificCode"/>
        <w:rPr>
          <w:rFonts w:cs="Times New Roman"/>
        </w:rPr>
      </w:pPr>
      <w:r w:rsidRPr="00C3691D">
        <w:rPr>
          <w:rFonts w:cs="Times New Roman"/>
        </w:rPr>
        <w:t>SCRUB</w:t>
      </w:r>
      <w:r w:rsidRPr="00C3691D">
        <w:rPr>
          <w:rFonts w:cs="Times New Roman"/>
        </w:rPr>
        <w:tab/>
        <w:t>Acid-water scrubbers</w:t>
      </w:r>
    </w:p>
    <w:p w:rsidR="00E40358" w:rsidRPr="00C3691D" w:rsidRDefault="00E40358" w:rsidP="00E40358">
      <w:pPr>
        <w:pStyle w:val="SpecificCode"/>
        <w:rPr>
          <w:rFonts w:cs="Times New Roman"/>
        </w:rPr>
      </w:pPr>
      <w:r w:rsidRPr="00C3691D">
        <w:rPr>
          <w:rFonts w:cs="Times New Roman"/>
        </w:rPr>
        <w:t>OXIDIZ</w:t>
      </w:r>
      <w:r w:rsidRPr="00C3691D">
        <w:rPr>
          <w:rFonts w:cs="Times New Roman"/>
        </w:rPr>
        <w:tab/>
        <w:t>Catalytic or thermal oxidation units</w:t>
      </w:r>
    </w:p>
    <w:p w:rsidR="00E40358" w:rsidRPr="00C3691D" w:rsidRDefault="00E40358" w:rsidP="00E40358">
      <w:pPr>
        <w:pStyle w:val="SpecificCode"/>
        <w:spacing w:after="200"/>
        <w:rPr>
          <w:rFonts w:cs="Times New Roman"/>
        </w:rPr>
      </w:pPr>
      <w:r w:rsidRPr="00C3691D">
        <w:rPr>
          <w:rFonts w:cs="Times New Roman"/>
        </w:rPr>
        <w:t>OTHER</w:t>
      </w:r>
      <w:r w:rsidRPr="00C3691D">
        <w:rPr>
          <w:rFonts w:cs="Times New Roman"/>
        </w:rPr>
        <w:tab/>
        <w:t>Control technology other than acid-water scrubbers or catalytic or thermal oxidizers</w:t>
      </w:r>
    </w:p>
    <w:p w:rsidR="00E40358" w:rsidRPr="00C3691D" w:rsidRDefault="00E40358" w:rsidP="00E40358">
      <w:pPr>
        <w:rPr>
          <w:rFonts w:cs="Times New Roman"/>
        </w:rPr>
      </w:pPr>
      <w:r w:rsidRPr="00BF0F81">
        <w:rPr>
          <w:rStyle w:val="Question"/>
          <w:rFonts w:cs="Times New Roman"/>
          <w:u w:val="none"/>
        </w:rPr>
        <w:t xml:space="preserve">Chamber Exhaust Vent Control Device ID No.: </w:t>
      </w:r>
      <w:r w:rsidRPr="00C3691D">
        <w:rPr>
          <w:rFonts w:cs="Times New Roman"/>
        </w:rPr>
        <w:t xml:space="preserve"> Enter the identification number (ID No.) for the control device to which emissions are routed. This number should be consistent with the control device identification number listed.</w:t>
      </w:r>
    </w:p>
    <w:p w:rsidR="00E40358" w:rsidRPr="00C3691D" w:rsidRDefault="00E40358" w:rsidP="00BF0F81">
      <w:pPr>
        <w:pStyle w:val="BoldComplete"/>
        <w:numPr>
          <w:ilvl w:val="0"/>
          <w:numId w:val="19"/>
        </w:numPr>
        <w:tabs>
          <w:tab w:val="left" w:pos="547"/>
        </w:tabs>
        <w:spacing w:after="240"/>
        <w:ind w:left="547" w:hanging="547"/>
        <w:contextualSpacing w:val="0"/>
        <w:rPr>
          <w:rFonts w:ascii="Times New Roman" w:hAnsi="Times New Roman" w:cs="Times New Roman"/>
        </w:rPr>
      </w:pPr>
      <w:r w:rsidRPr="00C3691D">
        <w:rPr>
          <w:rFonts w:ascii="Times New Roman" w:hAnsi="Times New Roman" w:cs="Times New Roman"/>
        </w:rPr>
        <w:t>Complete “Controlling Emissions from Sterilization Chamber Vent” only if “Manifolding Sterilization Emissions” is “YES” and “Facility Ethylene Oxide Usage” is “10+</w:t>
      </w:r>
      <w:r w:rsidR="00BF0F81" w:rsidRPr="00C3691D">
        <w:rPr>
          <w:rFonts w:ascii="Times New Roman" w:hAnsi="Times New Roman" w:cs="Times New Roman"/>
        </w:rPr>
        <w:t>.”</w:t>
      </w:r>
    </w:p>
    <w:p w:rsidR="00E40358" w:rsidRPr="00C3691D" w:rsidRDefault="00E40358" w:rsidP="00E40358">
      <w:pPr>
        <w:rPr>
          <w:rFonts w:cs="Times New Roman"/>
        </w:rPr>
      </w:pPr>
      <w:r w:rsidRPr="00BF0F81">
        <w:rPr>
          <w:rStyle w:val="Question"/>
          <w:rFonts w:cs="Times New Roman"/>
          <w:u w:val="none"/>
        </w:rPr>
        <w:t>Controlling Emissions from Sterilization Chamber Vent:</w:t>
      </w:r>
      <w:r w:rsidRPr="00BF0F81">
        <w:rPr>
          <w:rStyle w:val="Question"/>
          <w:rFonts w:cs="Times New Roman"/>
          <w:b w:val="0"/>
          <w:u w:val="none"/>
        </w:rPr>
        <w:t xml:space="preserve"> </w:t>
      </w:r>
      <w:r w:rsidRPr="00C3691D">
        <w:rPr>
          <w:rFonts w:cs="Times New Roman"/>
        </w:rPr>
        <w:t xml:space="preserve"> Enter “YES” if the source is manifolding ethylene oxide emissions from the chamber exhaust vent to a control device controlling emissions from the sterilization chamber vent. Otherwise, enter “NO.”</w:t>
      </w:r>
    </w:p>
    <w:p w:rsidR="00E40358" w:rsidRPr="00C3691D" w:rsidRDefault="00E40358" w:rsidP="00BF0F81">
      <w:pPr>
        <w:pStyle w:val="BoldComplete"/>
        <w:numPr>
          <w:ilvl w:val="0"/>
          <w:numId w:val="19"/>
        </w:numPr>
        <w:tabs>
          <w:tab w:val="left" w:pos="547"/>
        </w:tabs>
        <w:spacing w:after="240"/>
        <w:ind w:left="547" w:hanging="547"/>
        <w:contextualSpacing w:val="0"/>
        <w:rPr>
          <w:rFonts w:ascii="Times New Roman" w:hAnsi="Times New Roman" w:cs="Times New Roman"/>
        </w:rPr>
      </w:pPr>
      <w:r w:rsidRPr="00C3691D">
        <w:rPr>
          <w:rFonts w:ascii="Times New Roman" w:hAnsi="Times New Roman" w:cs="Times New Roman"/>
        </w:rPr>
        <w:t>Complete “Control Device to Comply with § 63.362(d)” only if the response to “Controlling Emissions from Sterilization Chamber Vent” is “NO.”</w:t>
      </w:r>
    </w:p>
    <w:p w:rsidR="00E40358" w:rsidRPr="00C3691D" w:rsidRDefault="00E40358" w:rsidP="00E40358">
      <w:pPr>
        <w:rPr>
          <w:rFonts w:cs="Times New Roman"/>
        </w:rPr>
      </w:pPr>
      <w:r w:rsidRPr="00BF0F81">
        <w:rPr>
          <w:rStyle w:val="Question"/>
          <w:rFonts w:cs="Times New Roman"/>
          <w:u w:val="none"/>
        </w:rPr>
        <w:t xml:space="preserve">Control Device </w:t>
      </w:r>
      <w:r w:rsidR="00BF0F81">
        <w:rPr>
          <w:rStyle w:val="Question"/>
          <w:rFonts w:cs="Times New Roman"/>
          <w:u w:val="none"/>
        </w:rPr>
        <w:t>t</w:t>
      </w:r>
      <w:r w:rsidRPr="00BF0F81">
        <w:rPr>
          <w:rStyle w:val="Question"/>
          <w:rFonts w:cs="Times New Roman"/>
          <w:u w:val="none"/>
        </w:rPr>
        <w:t xml:space="preserve">o Comply With § 63.362(d): </w:t>
      </w:r>
      <w:r w:rsidRPr="00C3691D">
        <w:rPr>
          <w:rFonts w:cs="Times New Roman"/>
        </w:rPr>
        <w:t xml:space="preserve"> Enter “YES” if the owner or operator is determining the efficiency of the control device to comply with 40 CFR § 63.362(d). Otherwise, enter “NO.”</w:t>
      </w:r>
    </w:p>
    <w:p w:rsidR="00E40358" w:rsidRPr="00C3691D" w:rsidRDefault="00E40358" w:rsidP="00E40358">
      <w:pPr>
        <w:rPr>
          <w:rFonts w:cs="Times New Roman"/>
        </w:rPr>
      </w:pPr>
      <w:r w:rsidRPr="00BF0F81">
        <w:rPr>
          <w:rStyle w:val="Question"/>
          <w:rFonts w:cs="Times New Roman"/>
          <w:u w:val="none"/>
        </w:rPr>
        <w:t>Monitoring Device Other Than Gas Chromatograph</w:t>
      </w:r>
      <w:r w:rsidRPr="00C3691D">
        <w:rPr>
          <w:rFonts w:cs="Times New Roman"/>
        </w:rPr>
        <w:t>:  Enter “YES” if the facility is demonstrating compliance with a monitoring device other than a gas chromatograph. Otherwise, enter “NO.”</w:t>
      </w:r>
    </w:p>
    <w:p w:rsidR="00E40358" w:rsidRPr="00C3691D" w:rsidRDefault="00E40358" w:rsidP="00E40358">
      <w:pPr>
        <w:pBdr>
          <w:bottom w:val="double" w:sz="6" w:space="1" w:color="auto"/>
        </w:pBdr>
        <w:rPr>
          <w:rFonts w:cs="Times New Roman"/>
        </w:rPr>
      </w:pPr>
    </w:p>
    <w:p w:rsidR="00E40358" w:rsidRPr="00C3691D" w:rsidRDefault="00E40358" w:rsidP="00E40358">
      <w:pPr>
        <w:pStyle w:val="SpecificTable"/>
        <w:rPr>
          <w:rFonts w:cs="Times New Roman"/>
        </w:rPr>
      </w:pPr>
      <w:r w:rsidRPr="00C3691D">
        <w:rPr>
          <w:rFonts w:cs="Times New Roman"/>
        </w:rPr>
        <w:t>Table 1c:</w:t>
      </w:r>
      <w:r w:rsidRPr="00C3691D">
        <w:rPr>
          <w:rFonts w:cs="Times New Roman"/>
        </w:rPr>
        <w:tab/>
        <w:t>Title 40 Code of Federal Regulations Part 63 (40 CFR 63)</w:t>
      </w:r>
    </w:p>
    <w:p w:rsidR="00E40358" w:rsidRPr="00C3691D" w:rsidRDefault="00E40358" w:rsidP="00E40358">
      <w:pPr>
        <w:pStyle w:val="SpecificSubpart"/>
        <w:rPr>
          <w:rFonts w:cs="Times New Roman"/>
        </w:rPr>
      </w:pPr>
      <w:r w:rsidRPr="00C3691D">
        <w:rPr>
          <w:rFonts w:cs="Times New Roman"/>
        </w:rPr>
        <w:t>Subpart O, National Emission Standards for Hazardous Air Pollutants for Ethylene Oxide Commercial Sterilization and Fumigation Operations</w:t>
      </w:r>
    </w:p>
    <w:p w:rsidR="00E40358" w:rsidRPr="00C3691D" w:rsidRDefault="00E40358" w:rsidP="00E40358">
      <w:pPr>
        <w:rPr>
          <w:rFonts w:cs="Times New Roman"/>
        </w:rPr>
      </w:pPr>
      <w:r w:rsidRPr="00BF0F81">
        <w:rPr>
          <w:rStyle w:val="Question"/>
          <w:rFonts w:cs="Times New Roman"/>
          <w:u w:val="none"/>
        </w:rPr>
        <w:t>Process ID No.:</w:t>
      </w:r>
      <w:r w:rsidRPr="00C3691D">
        <w:rPr>
          <w:rFonts w:cs="Times New Roman"/>
        </w:rPr>
        <w:t xml:space="preserve">  Enter the identification number (ID No.) for the sterilization source (maximum 10 characters) as listed on Form OP-SUM (Individual Unit Summary).</w:t>
      </w:r>
    </w:p>
    <w:p w:rsidR="00E40358" w:rsidRPr="00C3691D" w:rsidRDefault="00E40358" w:rsidP="00E40358">
      <w:pPr>
        <w:rPr>
          <w:rFonts w:eastAsia="Times New Roman" w:cs="Times New Roman"/>
        </w:rPr>
      </w:pPr>
      <w:r w:rsidRPr="00BF0F81">
        <w:rPr>
          <w:rStyle w:val="Question"/>
          <w:rFonts w:cs="Times New Roman"/>
          <w:u w:val="none"/>
        </w:rPr>
        <w:t>SOP Index No.:</w:t>
      </w:r>
      <w:r w:rsidRPr="00C3691D">
        <w:rPr>
          <w:rFonts w:cs="Times New Roman"/>
        </w:rPr>
        <w:t xml:space="preserve">  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index numbers, please refer to the TCEQ website at </w:t>
      </w:r>
      <w:hyperlink r:id="rId13" w:tooltip="TCEQ Site Operation Permit Application Guidance" w:history="1">
        <w:r w:rsidRPr="00C3691D">
          <w:rPr>
            <w:rFonts w:eastAsia="Times New Roman" w:cs="Times New Roman"/>
            <w:color w:val="0000FF"/>
          </w:rPr>
          <w:t>www.tceq.texas.gov/assets/public/permitting/air/Guidance/Title_V/sop_initial.pdf</w:t>
        </w:r>
      </w:hyperlink>
      <w:r w:rsidRPr="00C3691D">
        <w:rPr>
          <w:rFonts w:eastAsia="Times New Roman" w:cs="Times New Roman"/>
        </w:rPr>
        <w:t>.</w:t>
      </w:r>
    </w:p>
    <w:p w:rsidR="00E40358" w:rsidRPr="00C3691D" w:rsidRDefault="00E40358" w:rsidP="00E40358">
      <w:pPr>
        <w:rPr>
          <w:rFonts w:cs="Times New Roman"/>
        </w:rPr>
      </w:pPr>
      <w:r w:rsidRPr="00BF0F81">
        <w:rPr>
          <w:rStyle w:val="Question"/>
          <w:rFonts w:cs="Times New Roman"/>
          <w:u w:val="none"/>
        </w:rPr>
        <w:t>Aeration Room Vent</w:t>
      </w:r>
      <w:r w:rsidRPr="00BF0F81">
        <w:rPr>
          <w:rFonts w:cs="Times New Roman"/>
          <w:b/>
        </w:rPr>
        <w:t>:</w:t>
      </w:r>
      <w:r w:rsidRPr="00C3691D">
        <w:rPr>
          <w:rFonts w:cs="Times New Roman"/>
        </w:rPr>
        <w:t xml:space="preserve">  Enter “YES” if the source utilizes an aeration room vent. Otherwise, enter “NO.”</w:t>
      </w:r>
    </w:p>
    <w:p w:rsidR="00E40358" w:rsidRPr="00C3691D" w:rsidRDefault="00E40358" w:rsidP="00BF0F81">
      <w:pPr>
        <w:pStyle w:val="BoldContinue"/>
        <w:numPr>
          <w:ilvl w:val="0"/>
          <w:numId w:val="18"/>
        </w:numPr>
        <w:tabs>
          <w:tab w:val="left" w:pos="547"/>
        </w:tabs>
        <w:spacing w:after="240"/>
        <w:ind w:left="547" w:hanging="547"/>
        <w:contextualSpacing w:val="0"/>
        <w:rPr>
          <w:rFonts w:ascii="Times New Roman" w:hAnsi="Times New Roman" w:cs="Times New Roman"/>
        </w:rPr>
      </w:pPr>
      <w:r w:rsidRPr="00C3691D">
        <w:rPr>
          <w:rFonts w:ascii="Times New Roman" w:hAnsi="Times New Roman" w:cs="Times New Roman"/>
        </w:rPr>
        <w:t>Continue only if “Aeration Room Vent” is “YES” and “Facility Ethylene Oxide Usage” is “10+</w:t>
      </w:r>
      <w:r w:rsidR="00BF0F81" w:rsidRPr="00C3691D">
        <w:rPr>
          <w:rFonts w:ascii="Times New Roman" w:hAnsi="Times New Roman" w:cs="Times New Roman"/>
        </w:rPr>
        <w:t>.”</w:t>
      </w:r>
    </w:p>
    <w:p w:rsidR="00E40358" w:rsidRPr="00C3691D" w:rsidRDefault="00E40358" w:rsidP="00E40358">
      <w:pPr>
        <w:rPr>
          <w:rFonts w:cs="Times New Roman"/>
        </w:rPr>
      </w:pPr>
      <w:r w:rsidRPr="00BF0F81">
        <w:rPr>
          <w:rStyle w:val="Question"/>
          <w:rFonts w:cs="Times New Roman"/>
          <w:u w:val="none"/>
        </w:rPr>
        <w:t>Aeration Room Vent Control Device</w:t>
      </w:r>
      <w:r w:rsidRPr="00BF0F81">
        <w:rPr>
          <w:rFonts w:cs="Times New Roman"/>
          <w:b/>
        </w:rPr>
        <w:t>:</w:t>
      </w:r>
      <w:r w:rsidRPr="00C3691D">
        <w:rPr>
          <w:rFonts w:cs="Times New Roman"/>
        </w:rPr>
        <w:t xml:space="preserve">  Select one of the following options to describe the type of control technology used for the aeration room vent. Enter the code on the form.</w:t>
      </w:r>
    </w:p>
    <w:p w:rsidR="00E40358" w:rsidRPr="00BF0F81" w:rsidRDefault="00E40358" w:rsidP="00E40358">
      <w:pPr>
        <w:pStyle w:val="SpecificCode"/>
        <w:rPr>
          <w:rFonts w:cs="Times New Roman"/>
        </w:rPr>
      </w:pPr>
      <w:r w:rsidRPr="00BF0F81">
        <w:rPr>
          <w:rFonts w:cs="Times New Roman"/>
        </w:rPr>
        <w:t>Code</w:t>
      </w:r>
      <w:r w:rsidRPr="00BF0F81">
        <w:rPr>
          <w:rFonts w:cs="Times New Roman"/>
        </w:rPr>
        <w:tab/>
        <w:t>Description</w:t>
      </w:r>
    </w:p>
    <w:p w:rsidR="00E40358" w:rsidRPr="00C3691D" w:rsidRDefault="00E40358" w:rsidP="00E40358">
      <w:pPr>
        <w:pStyle w:val="SpecificCode"/>
        <w:rPr>
          <w:rFonts w:cs="Times New Roman"/>
        </w:rPr>
      </w:pPr>
      <w:r w:rsidRPr="00C3691D">
        <w:rPr>
          <w:rFonts w:cs="Times New Roman"/>
        </w:rPr>
        <w:t>OXIDIZ</w:t>
      </w:r>
      <w:r w:rsidRPr="00C3691D">
        <w:rPr>
          <w:rFonts w:cs="Times New Roman"/>
        </w:rPr>
        <w:tab/>
        <w:t>Catalytic or thermal oxidation units</w:t>
      </w:r>
    </w:p>
    <w:p w:rsidR="00E40358" w:rsidRPr="00C3691D" w:rsidRDefault="00E40358" w:rsidP="00E40358">
      <w:pPr>
        <w:pStyle w:val="SpecificCode"/>
        <w:spacing w:after="200"/>
        <w:rPr>
          <w:rFonts w:cs="Times New Roman"/>
        </w:rPr>
      </w:pPr>
      <w:r w:rsidRPr="00C3691D">
        <w:rPr>
          <w:rFonts w:cs="Times New Roman"/>
        </w:rPr>
        <w:t>OTHER</w:t>
      </w:r>
      <w:r w:rsidRPr="00C3691D">
        <w:rPr>
          <w:rFonts w:cs="Times New Roman"/>
        </w:rPr>
        <w:tab/>
        <w:t>Control technology other than catalytic or thermal oxidation units</w:t>
      </w:r>
    </w:p>
    <w:p w:rsidR="00E40358" w:rsidRPr="00C3691D" w:rsidRDefault="00E40358" w:rsidP="00E40358">
      <w:pPr>
        <w:rPr>
          <w:rFonts w:cs="Times New Roman"/>
        </w:rPr>
      </w:pPr>
      <w:r w:rsidRPr="00BF0F81">
        <w:rPr>
          <w:rStyle w:val="Question"/>
          <w:rFonts w:cs="Times New Roman"/>
          <w:u w:val="none"/>
        </w:rPr>
        <w:t>Aeration Room Vent Control Device ID No.:</w:t>
      </w:r>
      <w:r w:rsidRPr="00C3691D">
        <w:rPr>
          <w:rStyle w:val="Question"/>
          <w:rFonts w:cs="Times New Roman"/>
        </w:rPr>
        <w:t xml:space="preserve"> </w:t>
      </w:r>
      <w:r w:rsidRPr="00C3691D">
        <w:rPr>
          <w:rFonts w:cs="Times New Roman"/>
        </w:rPr>
        <w:t xml:space="preserve"> Enter the identification number (ID No.) for the control device to which emissions are routed (maximum 10 characters). This number should be consistent with the control device identification number listed on Form OP-SUM. If there is no control device, then leave this column blank.</w:t>
      </w:r>
    </w:p>
    <w:p w:rsidR="00E40358" w:rsidRPr="00C3691D" w:rsidRDefault="00E40358" w:rsidP="00E40358">
      <w:pPr>
        <w:rPr>
          <w:rFonts w:cs="Times New Roman"/>
        </w:rPr>
      </w:pPr>
      <w:r w:rsidRPr="00BF0F81">
        <w:rPr>
          <w:rStyle w:val="Question"/>
          <w:rFonts w:cs="Times New Roman"/>
          <w:u w:val="none"/>
        </w:rPr>
        <w:t xml:space="preserve">Control Device </w:t>
      </w:r>
      <w:r w:rsidR="00BF0F81">
        <w:rPr>
          <w:rStyle w:val="Question"/>
          <w:rFonts w:cs="Times New Roman"/>
          <w:u w:val="none"/>
        </w:rPr>
        <w:t>t</w:t>
      </w:r>
      <w:r w:rsidRPr="00BF0F81">
        <w:rPr>
          <w:rStyle w:val="Question"/>
          <w:rFonts w:cs="Times New Roman"/>
          <w:u w:val="none"/>
        </w:rPr>
        <w:t xml:space="preserve">o Comply With § 63.362(d): </w:t>
      </w:r>
      <w:r w:rsidRPr="00C3691D">
        <w:rPr>
          <w:rFonts w:cs="Times New Roman"/>
        </w:rPr>
        <w:t xml:space="preserve"> Enter “YES” if the owner or operator is determining the efficiency of the control device to comply with 40 CFR § 63.362(d). Otherwise, enter “NO.”</w:t>
      </w:r>
    </w:p>
    <w:p w:rsidR="00380FBA" w:rsidRPr="00C3691D" w:rsidRDefault="00E40358">
      <w:pPr>
        <w:rPr>
          <w:rFonts w:cs="Times New Roman"/>
        </w:rPr>
        <w:sectPr w:rsidR="00380FBA" w:rsidRPr="00C3691D" w:rsidSect="00E40358">
          <w:headerReference w:type="default" r:id="rId14"/>
          <w:footerReference w:type="default" r:id="rId15"/>
          <w:footerReference w:type="first" r:id="rId16"/>
          <w:pgSz w:w="12240" w:h="15840"/>
          <w:pgMar w:top="720" w:right="720" w:bottom="720" w:left="720" w:header="720" w:footer="576" w:gutter="0"/>
          <w:cols w:space="720"/>
          <w:titlePg/>
          <w:docGrid w:linePitch="360"/>
        </w:sectPr>
      </w:pPr>
      <w:r w:rsidRPr="00BF0F81">
        <w:rPr>
          <w:rStyle w:val="Question"/>
          <w:rFonts w:cs="Times New Roman"/>
          <w:u w:val="none"/>
        </w:rPr>
        <w:t xml:space="preserve">Monitoring Device Other Than Gas Chromatograph: </w:t>
      </w:r>
      <w:r w:rsidRPr="00C3691D">
        <w:rPr>
          <w:rFonts w:cs="Times New Roman"/>
        </w:rPr>
        <w:t xml:space="preserve"> Enter “YES” if the facility is demonstrating compliance with a monitoring device other than a gas chromatograph. Otherwise, enter “NO.”</w:t>
      </w:r>
    </w:p>
    <w:p w:rsidR="00C90E7C" w:rsidRPr="00BF0F81" w:rsidRDefault="00C90E7C" w:rsidP="00C90E7C">
      <w:pPr>
        <w:spacing w:after="0" w:line="240" w:lineRule="auto"/>
        <w:jc w:val="center"/>
        <w:rPr>
          <w:rFonts w:cs="Times New Roman"/>
          <w:b/>
          <w:sz w:val="24"/>
          <w:szCs w:val="24"/>
        </w:rPr>
      </w:pPr>
      <w:r w:rsidRPr="00BF0F81">
        <w:rPr>
          <w:rFonts w:cs="Times New Roman"/>
          <w:b/>
          <w:sz w:val="24"/>
          <w:szCs w:val="24"/>
        </w:rPr>
        <w:lastRenderedPageBreak/>
        <w:t>Texas Commission on Environmental Quality</w:t>
      </w:r>
    </w:p>
    <w:p w:rsidR="00C90E7C" w:rsidRPr="00BF0F81" w:rsidRDefault="00C90E7C" w:rsidP="00C90E7C">
      <w:pPr>
        <w:spacing w:after="0" w:line="240" w:lineRule="auto"/>
        <w:jc w:val="center"/>
        <w:rPr>
          <w:rFonts w:cs="Times New Roman"/>
          <w:b/>
          <w:sz w:val="24"/>
          <w:szCs w:val="24"/>
        </w:rPr>
      </w:pPr>
      <w:r w:rsidRPr="00BF0F81">
        <w:rPr>
          <w:rFonts w:cs="Times New Roman"/>
          <w:b/>
          <w:sz w:val="24"/>
          <w:szCs w:val="24"/>
        </w:rPr>
        <w:t>Sterilization Source Attributes</w:t>
      </w:r>
    </w:p>
    <w:p w:rsidR="00C90E7C" w:rsidRPr="00BF0F81" w:rsidRDefault="00C90E7C" w:rsidP="00C90E7C">
      <w:pPr>
        <w:spacing w:after="0" w:line="240" w:lineRule="auto"/>
        <w:jc w:val="center"/>
        <w:rPr>
          <w:rFonts w:cs="Times New Roman"/>
          <w:b/>
          <w:sz w:val="24"/>
          <w:szCs w:val="24"/>
        </w:rPr>
      </w:pPr>
      <w:r w:rsidRPr="00BF0F81">
        <w:rPr>
          <w:rFonts w:cs="Times New Roman"/>
          <w:b/>
          <w:sz w:val="24"/>
          <w:szCs w:val="24"/>
        </w:rPr>
        <w:t>Form OP-UA39 (Page 1)</w:t>
      </w:r>
    </w:p>
    <w:p w:rsidR="00C90E7C" w:rsidRPr="00BF0F81" w:rsidRDefault="00C90E7C" w:rsidP="00BF0F81">
      <w:pPr>
        <w:spacing w:after="120" w:line="240" w:lineRule="auto"/>
        <w:jc w:val="center"/>
        <w:rPr>
          <w:rFonts w:cs="Times New Roman"/>
          <w:b/>
          <w:sz w:val="24"/>
          <w:szCs w:val="24"/>
        </w:rPr>
      </w:pPr>
      <w:r w:rsidRPr="00BF0F81">
        <w:rPr>
          <w:rFonts w:cs="Times New Roman"/>
          <w:b/>
          <w:sz w:val="24"/>
          <w:szCs w:val="24"/>
        </w:rPr>
        <w:t>Federal Operating Permit Program</w:t>
      </w:r>
    </w:p>
    <w:p w:rsidR="00C90E7C" w:rsidRPr="00BF0F81" w:rsidRDefault="00C90E7C" w:rsidP="00C90E7C">
      <w:pPr>
        <w:spacing w:after="0" w:line="240" w:lineRule="auto"/>
        <w:jc w:val="center"/>
        <w:outlineLvl w:val="0"/>
        <w:rPr>
          <w:rFonts w:cs="Times New Roman"/>
          <w:b/>
          <w:sz w:val="24"/>
          <w:szCs w:val="24"/>
        </w:rPr>
      </w:pPr>
      <w:r w:rsidRPr="00BF0F81">
        <w:rPr>
          <w:rFonts w:cs="Times New Roman"/>
          <w:b/>
          <w:sz w:val="24"/>
          <w:szCs w:val="24"/>
        </w:rPr>
        <w:t>Table 1a:  Title 40 Code of Federal Regulations Part 63 (40 CFR Part 63)</w:t>
      </w:r>
    </w:p>
    <w:p w:rsidR="00C90E7C" w:rsidRPr="00BF0F81" w:rsidRDefault="00C90E7C" w:rsidP="00C90E7C">
      <w:pPr>
        <w:jc w:val="center"/>
        <w:rPr>
          <w:rFonts w:cs="Times New Roman"/>
          <w:b/>
          <w:sz w:val="24"/>
          <w:szCs w:val="24"/>
        </w:rPr>
      </w:pPr>
      <w:r w:rsidRPr="00BF0F81">
        <w:rPr>
          <w:rFonts w:cs="Times New Roman"/>
          <w:b/>
          <w:sz w:val="24"/>
          <w:szCs w:val="24"/>
        </w:rPr>
        <w:t>Subpart O:  Standards for Hazardous Air Pollutants for Ethylene Oxide Commercial Sterilization and Fumigation Operations</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4A0" w:firstRow="1" w:lastRow="0" w:firstColumn="1" w:lastColumn="0" w:noHBand="0" w:noVBand="1"/>
      </w:tblPr>
      <w:tblGrid>
        <w:gridCol w:w="3525"/>
        <w:gridCol w:w="4660"/>
        <w:gridCol w:w="6215"/>
      </w:tblGrid>
      <w:tr w:rsidR="00C90E7C" w:rsidRPr="00C3691D" w:rsidTr="00A07A45">
        <w:trPr>
          <w:cantSplit/>
          <w:trHeight w:val="346"/>
          <w:jc w:val="center"/>
        </w:trPr>
        <w:tc>
          <w:tcPr>
            <w:tcW w:w="1224" w:type="pct"/>
            <w:tcBorders>
              <w:top w:val="double" w:sz="6" w:space="0" w:color="000000"/>
              <w:left w:val="double" w:sz="6" w:space="0" w:color="000000"/>
              <w:bottom w:val="single" w:sz="6" w:space="0" w:color="000000"/>
              <w:right w:val="single" w:sz="6" w:space="0" w:color="000000"/>
            </w:tcBorders>
            <w:vAlign w:val="center"/>
            <w:hideMark/>
          </w:tcPr>
          <w:p w:rsidR="00C90E7C" w:rsidRPr="00C3691D" w:rsidRDefault="00C90E7C" w:rsidP="00C90E7C">
            <w:pPr>
              <w:widowControl w:val="0"/>
              <w:spacing w:after="0" w:line="240" w:lineRule="auto"/>
              <w:rPr>
                <w:rStyle w:val="Strong"/>
                <w:rFonts w:cs="Times New Roman"/>
                <w:b/>
              </w:rPr>
            </w:pPr>
            <w:r w:rsidRPr="00C3691D">
              <w:rPr>
                <w:rStyle w:val="Strong"/>
                <w:rFonts w:cs="Times New Roman"/>
                <w:b/>
              </w:rPr>
              <w:t>Date:</w:t>
            </w:r>
          </w:p>
        </w:tc>
        <w:tc>
          <w:tcPr>
            <w:tcW w:w="1618" w:type="pct"/>
            <w:tcBorders>
              <w:top w:val="double" w:sz="6" w:space="0" w:color="000000"/>
              <w:left w:val="single" w:sz="6" w:space="0" w:color="000000"/>
              <w:bottom w:val="single" w:sz="6" w:space="0" w:color="000000"/>
              <w:right w:val="single" w:sz="6" w:space="0" w:color="000000"/>
            </w:tcBorders>
            <w:vAlign w:val="center"/>
            <w:hideMark/>
          </w:tcPr>
          <w:p w:rsidR="00C90E7C" w:rsidRPr="00C3691D" w:rsidRDefault="00C90E7C" w:rsidP="00C90E7C">
            <w:pPr>
              <w:widowControl w:val="0"/>
              <w:spacing w:after="0" w:line="240" w:lineRule="auto"/>
              <w:rPr>
                <w:rStyle w:val="Strong"/>
                <w:rFonts w:cs="Times New Roman"/>
                <w:b/>
              </w:rPr>
            </w:pPr>
            <w:r w:rsidRPr="00C3691D">
              <w:rPr>
                <w:rStyle w:val="Strong"/>
                <w:rFonts w:cs="Times New Roman"/>
                <w:b/>
              </w:rPr>
              <w:t>Permit No.:</w:t>
            </w:r>
          </w:p>
        </w:tc>
        <w:tc>
          <w:tcPr>
            <w:tcW w:w="2158" w:type="pct"/>
            <w:tcBorders>
              <w:top w:val="double" w:sz="6" w:space="0" w:color="000000"/>
              <w:left w:val="single" w:sz="6" w:space="0" w:color="000000"/>
              <w:bottom w:val="single" w:sz="6" w:space="0" w:color="000000"/>
              <w:right w:val="double" w:sz="6" w:space="0" w:color="000000"/>
            </w:tcBorders>
            <w:vAlign w:val="center"/>
            <w:hideMark/>
          </w:tcPr>
          <w:p w:rsidR="00C90E7C" w:rsidRPr="00C3691D" w:rsidRDefault="00C90E7C" w:rsidP="00C90E7C">
            <w:pPr>
              <w:widowControl w:val="0"/>
              <w:spacing w:after="0" w:line="240" w:lineRule="auto"/>
              <w:rPr>
                <w:rStyle w:val="Strong"/>
                <w:rFonts w:cs="Times New Roman"/>
                <w:b/>
              </w:rPr>
            </w:pPr>
            <w:r w:rsidRPr="00C3691D">
              <w:rPr>
                <w:rStyle w:val="Strong"/>
                <w:rFonts w:cs="Times New Roman"/>
                <w:b/>
              </w:rPr>
              <w:t>Regulated Entity No.:</w:t>
            </w:r>
          </w:p>
        </w:tc>
      </w:tr>
      <w:tr w:rsidR="00C90E7C" w:rsidRPr="00C3691D" w:rsidTr="00A07A45">
        <w:trPr>
          <w:cantSplit/>
          <w:trHeight w:val="346"/>
          <w:jc w:val="center"/>
        </w:trPr>
        <w:tc>
          <w:tcPr>
            <w:tcW w:w="2842" w:type="pct"/>
            <w:gridSpan w:val="2"/>
            <w:tcBorders>
              <w:top w:val="single" w:sz="6" w:space="0" w:color="000000"/>
              <w:left w:val="double" w:sz="6" w:space="0" w:color="000000"/>
              <w:bottom w:val="double" w:sz="6" w:space="0" w:color="000000"/>
              <w:right w:val="single" w:sz="6" w:space="0" w:color="000000"/>
            </w:tcBorders>
            <w:vAlign w:val="center"/>
            <w:hideMark/>
          </w:tcPr>
          <w:p w:rsidR="00C90E7C" w:rsidRPr="00C3691D" w:rsidRDefault="00C90E7C" w:rsidP="00C90E7C">
            <w:pPr>
              <w:widowControl w:val="0"/>
              <w:spacing w:after="0" w:line="240" w:lineRule="auto"/>
              <w:rPr>
                <w:rStyle w:val="Strong"/>
                <w:rFonts w:cs="Times New Roman"/>
                <w:b/>
              </w:rPr>
            </w:pPr>
            <w:r w:rsidRPr="00C3691D">
              <w:rPr>
                <w:rStyle w:val="Strong"/>
                <w:rFonts w:cs="Times New Roman"/>
                <w:b/>
              </w:rPr>
              <w:t>Area Name:</w:t>
            </w:r>
          </w:p>
        </w:tc>
        <w:tc>
          <w:tcPr>
            <w:tcW w:w="2158" w:type="pct"/>
            <w:tcBorders>
              <w:top w:val="single" w:sz="6" w:space="0" w:color="000000"/>
              <w:left w:val="single" w:sz="6" w:space="0" w:color="000000"/>
              <w:bottom w:val="double" w:sz="6" w:space="0" w:color="000000"/>
              <w:right w:val="double" w:sz="6" w:space="0" w:color="000000"/>
            </w:tcBorders>
            <w:vAlign w:val="center"/>
            <w:hideMark/>
          </w:tcPr>
          <w:p w:rsidR="00C90E7C" w:rsidRPr="00C3691D" w:rsidRDefault="00C90E7C" w:rsidP="00C90E7C">
            <w:pPr>
              <w:widowControl w:val="0"/>
              <w:spacing w:after="0" w:line="240" w:lineRule="auto"/>
              <w:rPr>
                <w:rStyle w:val="Strong"/>
                <w:rFonts w:cs="Times New Roman"/>
                <w:b/>
              </w:rPr>
            </w:pPr>
            <w:r w:rsidRPr="00C3691D">
              <w:rPr>
                <w:rStyle w:val="Strong"/>
                <w:rFonts w:cs="Times New Roman"/>
                <w:b/>
              </w:rPr>
              <w:t>Customer Reference No.:</w:t>
            </w:r>
          </w:p>
        </w:tc>
      </w:tr>
    </w:tbl>
    <w:p w:rsidR="00A03680" w:rsidRPr="00C3691D" w:rsidRDefault="00A03680" w:rsidP="00C90E7C">
      <w:pPr>
        <w:spacing w:after="0" w:line="240" w:lineRule="auto"/>
        <w:rPr>
          <w:rFonts w:cs="Times New Roman"/>
          <w:b/>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000" w:firstRow="0" w:lastRow="0" w:firstColumn="0" w:lastColumn="0" w:noHBand="0" w:noVBand="0"/>
      </w:tblPr>
      <w:tblGrid>
        <w:gridCol w:w="1714"/>
        <w:gridCol w:w="2808"/>
        <w:gridCol w:w="1607"/>
        <w:gridCol w:w="1964"/>
        <w:gridCol w:w="1964"/>
        <w:gridCol w:w="2143"/>
        <w:gridCol w:w="2200"/>
      </w:tblGrid>
      <w:tr w:rsidR="00C90E7C" w:rsidRPr="00C3691D" w:rsidTr="00A07A45">
        <w:trPr>
          <w:cantSplit/>
          <w:trHeight w:val="346"/>
          <w:tblHeader/>
          <w:jc w:val="center"/>
        </w:trPr>
        <w:tc>
          <w:tcPr>
            <w:tcW w:w="595" w:type="pct"/>
            <w:tcBorders>
              <w:top w:val="double" w:sz="6" w:space="0" w:color="000000"/>
              <w:bottom w:val="single" w:sz="6" w:space="0" w:color="000000"/>
            </w:tcBorders>
            <w:shd w:val="pct10" w:color="000000" w:fill="auto"/>
            <w:tcMar>
              <w:top w:w="58" w:type="dxa"/>
              <w:bottom w:w="58" w:type="dxa"/>
            </w:tcMar>
            <w:vAlign w:val="center"/>
          </w:tcPr>
          <w:p w:rsidR="00C90E7C" w:rsidRPr="00C3691D" w:rsidRDefault="00C90E7C" w:rsidP="00C90E7C">
            <w:pPr>
              <w:spacing w:after="0" w:line="240" w:lineRule="auto"/>
              <w:jc w:val="center"/>
              <w:rPr>
                <w:rFonts w:cs="Times New Roman"/>
                <w:b/>
              </w:rPr>
            </w:pPr>
            <w:bookmarkStart w:id="1" w:name="Table1a_Process_ID_No"/>
            <w:r w:rsidRPr="00C3691D">
              <w:rPr>
                <w:rFonts w:cs="Times New Roman"/>
                <w:b/>
              </w:rPr>
              <w:t>Process ID No.</w:t>
            </w:r>
            <w:bookmarkEnd w:id="1"/>
          </w:p>
        </w:tc>
        <w:tc>
          <w:tcPr>
            <w:tcW w:w="975" w:type="pct"/>
            <w:tcBorders>
              <w:top w:val="double" w:sz="6" w:space="0" w:color="000000"/>
              <w:bottom w:val="single" w:sz="6" w:space="0" w:color="000000"/>
            </w:tcBorders>
            <w:shd w:val="pct10" w:color="000000" w:fill="auto"/>
            <w:tcMar>
              <w:top w:w="58" w:type="dxa"/>
              <w:bottom w:w="58" w:type="dxa"/>
            </w:tcMar>
            <w:vAlign w:val="center"/>
          </w:tcPr>
          <w:p w:rsidR="00C90E7C" w:rsidRPr="00C3691D" w:rsidRDefault="00C90E7C" w:rsidP="00C90E7C">
            <w:pPr>
              <w:spacing w:after="0" w:line="240" w:lineRule="auto"/>
              <w:jc w:val="center"/>
              <w:rPr>
                <w:rFonts w:cs="Times New Roman"/>
                <w:b/>
              </w:rPr>
            </w:pPr>
            <w:r w:rsidRPr="00C3691D">
              <w:rPr>
                <w:rFonts w:cs="Times New Roman"/>
                <w:b/>
              </w:rPr>
              <w:t>SOP Index No.</w:t>
            </w:r>
          </w:p>
        </w:tc>
        <w:tc>
          <w:tcPr>
            <w:tcW w:w="558" w:type="pct"/>
            <w:tcBorders>
              <w:top w:val="double" w:sz="6" w:space="0" w:color="000000"/>
              <w:bottom w:val="single" w:sz="6" w:space="0" w:color="000000"/>
            </w:tcBorders>
            <w:shd w:val="pct10" w:color="000000" w:fill="auto"/>
            <w:tcMar>
              <w:top w:w="58" w:type="dxa"/>
              <w:bottom w:w="58" w:type="dxa"/>
            </w:tcMar>
            <w:vAlign w:val="center"/>
          </w:tcPr>
          <w:p w:rsidR="00C90E7C" w:rsidRPr="00C3691D" w:rsidRDefault="00C90E7C" w:rsidP="00C90E7C">
            <w:pPr>
              <w:spacing w:after="0" w:line="240" w:lineRule="auto"/>
              <w:jc w:val="center"/>
              <w:rPr>
                <w:rFonts w:cs="Times New Roman"/>
                <w:b/>
              </w:rPr>
            </w:pPr>
            <w:r w:rsidRPr="00C3691D">
              <w:rPr>
                <w:rFonts w:cs="Times New Roman"/>
                <w:b/>
              </w:rPr>
              <w:t>Facility Type</w:t>
            </w:r>
          </w:p>
        </w:tc>
        <w:tc>
          <w:tcPr>
            <w:tcW w:w="682" w:type="pct"/>
            <w:tcBorders>
              <w:top w:val="double" w:sz="6" w:space="0" w:color="000000"/>
              <w:bottom w:val="single" w:sz="6" w:space="0" w:color="000000"/>
            </w:tcBorders>
            <w:shd w:val="pct10" w:color="000000" w:fill="auto"/>
            <w:tcMar>
              <w:top w:w="58" w:type="dxa"/>
              <w:bottom w:w="58" w:type="dxa"/>
            </w:tcMar>
            <w:vAlign w:val="center"/>
          </w:tcPr>
          <w:p w:rsidR="00C90E7C" w:rsidRPr="00C3691D" w:rsidRDefault="00C90E7C" w:rsidP="00C90E7C">
            <w:pPr>
              <w:spacing w:after="0" w:line="240" w:lineRule="auto"/>
              <w:jc w:val="center"/>
              <w:rPr>
                <w:rFonts w:cs="Times New Roman"/>
                <w:b/>
              </w:rPr>
            </w:pPr>
            <w:r w:rsidRPr="00C3691D">
              <w:rPr>
                <w:rFonts w:cs="Times New Roman"/>
                <w:b/>
              </w:rPr>
              <w:t>Facility Ethylene Oxide Usage</w:t>
            </w:r>
          </w:p>
        </w:tc>
        <w:tc>
          <w:tcPr>
            <w:tcW w:w="682" w:type="pct"/>
            <w:tcBorders>
              <w:top w:val="double" w:sz="6" w:space="0" w:color="000000"/>
              <w:bottom w:val="single" w:sz="6" w:space="0" w:color="000000"/>
            </w:tcBorders>
            <w:shd w:val="pct10" w:color="000000" w:fill="auto"/>
            <w:tcMar>
              <w:top w:w="58" w:type="dxa"/>
              <w:bottom w:w="58" w:type="dxa"/>
            </w:tcMar>
            <w:vAlign w:val="center"/>
          </w:tcPr>
          <w:p w:rsidR="00C90E7C" w:rsidRPr="00C3691D" w:rsidRDefault="00C90E7C" w:rsidP="00C90E7C">
            <w:pPr>
              <w:spacing w:after="0" w:line="240" w:lineRule="auto"/>
              <w:jc w:val="center"/>
              <w:rPr>
                <w:rFonts w:cs="Times New Roman"/>
                <w:b/>
              </w:rPr>
            </w:pPr>
            <w:r w:rsidRPr="00C3691D">
              <w:rPr>
                <w:rFonts w:cs="Times New Roman"/>
                <w:b/>
              </w:rPr>
              <w:t>Sterilization Chamber Vent</w:t>
            </w:r>
          </w:p>
        </w:tc>
        <w:tc>
          <w:tcPr>
            <w:tcW w:w="744" w:type="pct"/>
            <w:tcBorders>
              <w:top w:val="double" w:sz="6" w:space="0" w:color="000000"/>
              <w:bottom w:val="single" w:sz="6" w:space="0" w:color="000000"/>
            </w:tcBorders>
            <w:shd w:val="pct10" w:color="000000" w:fill="auto"/>
            <w:tcMar>
              <w:top w:w="58" w:type="dxa"/>
              <w:bottom w:w="58" w:type="dxa"/>
            </w:tcMar>
            <w:vAlign w:val="center"/>
          </w:tcPr>
          <w:p w:rsidR="00C90E7C" w:rsidRPr="00C3691D" w:rsidRDefault="00C90E7C" w:rsidP="00C90E7C">
            <w:pPr>
              <w:spacing w:after="0" w:line="240" w:lineRule="auto"/>
              <w:jc w:val="center"/>
              <w:rPr>
                <w:rFonts w:cs="Times New Roman"/>
                <w:b/>
              </w:rPr>
            </w:pPr>
            <w:r w:rsidRPr="00C3691D">
              <w:rPr>
                <w:rFonts w:cs="Times New Roman"/>
                <w:b/>
              </w:rPr>
              <w:t>Sterilization Chamber Vent Control Device</w:t>
            </w:r>
          </w:p>
        </w:tc>
        <w:tc>
          <w:tcPr>
            <w:tcW w:w="764" w:type="pct"/>
            <w:tcBorders>
              <w:top w:val="double" w:sz="6" w:space="0" w:color="000000"/>
              <w:bottom w:val="single" w:sz="6" w:space="0" w:color="000000"/>
            </w:tcBorders>
            <w:shd w:val="pct10" w:color="000000" w:fill="auto"/>
            <w:tcMar>
              <w:top w:w="58" w:type="dxa"/>
              <w:bottom w:w="58" w:type="dxa"/>
            </w:tcMar>
            <w:vAlign w:val="center"/>
          </w:tcPr>
          <w:p w:rsidR="00C90E7C" w:rsidRPr="00C3691D" w:rsidRDefault="00C90E7C" w:rsidP="00C90E7C">
            <w:pPr>
              <w:spacing w:after="0" w:line="240" w:lineRule="auto"/>
              <w:jc w:val="center"/>
              <w:rPr>
                <w:rFonts w:cs="Times New Roman"/>
                <w:b/>
              </w:rPr>
            </w:pPr>
            <w:r w:rsidRPr="00C3691D">
              <w:rPr>
                <w:rFonts w:cs="Times New Roman"/>
                <w:b/>
              </w:rPr>
              <w:t>Sterilization Chamber Vent Control Device ID No.</w:t>
            </w:r>
          </w:p>
        </w:tc>
      </w:tr>
      <w:tr w:rsidR="00C90E7C" w:rsidRPr="00C3691D" w:rsidTr="00A07A45">
        <w:trPr>
          <w:cantSplit/>
          <w:trHeight w:val="346"/>
          <w:jc w:val="center"/>
        </w:trPr>
        <w:tc>
          <w:tcPr>
            <w:tcW w:w="595" w:type="pct"/>
            <w:tcBorders>
              <w:top w:val="single" w:sz="6" w:space="0" w:color="000000"/>
            </w:tcBorders>
            <w:tcMar>
              <w:top w:w="43" w:type="dxa"/>
              <w:bottom w:w="43" w:type="dxa"/>
            </w:tcMar>
          </w:tcPr>
          <w:p w:rsidR="00C90E7C" w:rsidRPr="00C3691D" w:rsidRDefault="00C90E7C" w:rsidP="00C90E7C">
            <w:pPr>
              <w:spacing w:after="0" w:line="240" w:lineRule="auto"/>
              <w:rPr>
                <w:rFonts w:cs="Times New Roman"/>
              </w:rPr>
            </w:pPr>
          </w:p>
        </w:tc>
        <w:tc>
          <w:tcPr>
            <w:tcW w:w="975" w:type="pct"/>
            <w:tcBorders>
              <w:top w:val="single" w:sz="6" w:space="0" w:color="000000"/>
            </w:tcBorders>
            <w:tcMar>
              <w:top w:w="43" w:type="dxa"/>
              <w:bottom w:w="43" w:type="dxa"/>
            </w:tcMar>
          </w:tcPr>
          <w:p w:rsidR="00C90E7C" w:rsidRPr="00C3691D" w:rsidRDefault="00C90E7C" w:rsidP="00C90E7C">
            <w:pPr>
              <w:spacing w:after="0" w:line="240" w:lineRule="auto"/>
              <w:rPr>
                <w:rFonts w:cs="Times New Roman"/>
              </w:rPr>
            </w:pPr>
          </w:p>
        </w:tc>
        <w:tc>
          <w:tcPr>
            <w:tcW w:w="558" w:type="pct"/>
            <w:tcBorders>
              <w:top w:val="single" w:sz="6" w:space="0" w:color="000000"/>
            </w:tcBorders>
            <w:tcMar>
              <w:top w:w="43" w:type="dxa"/>
              <w:bottom w:w="43" w:type="dxa"/>
            </w:tcMar>
          </w:tcPr>
          <w:p w:rsidR="00C90E7C" w:rsidRPr="00C3691D" w:rsidRDefault="00C90E7C" w:rsidP="00C90E7C">
            <w:pPr>
              <w:spacing w:after="0" w:line="240" w:lineRule="auto"/>
              <w:rPr>
                <w:rFonts w:cs="Times New Roman"/>
              </w:rPr>
            </w:pPr>
          </w:p>
        </w:tc>
        <w:tc>
          <w:tcPr>
            <w:tcW w:w="682" w:type="pct"/>
            <w:tcBorders>
              <w:top w:val="single" w:sz="6" w:space="0" w:color="000000"/>
            </w:tcBorders>
            <w:tcMar>
              <w:top w:w="43" w:type="dxa"/>
              <w:bottom w:w="43" w:type="dxa"/>
            </w:tcMar>
          </w:tcPr>
          <w:p w:rsidR="00C90E7C" w:rsidRPr="00C3691D" w:rsidRDefault="00C90E7C" w:rsidP="00C90E7C">
            <w:pPr>
              <w:spacing w:after="0" w:line="240" w:lineRule="auto"/>
              <w:rPr>
                <w:rFonts w:cs="Times New Roman"/>
              </w:rPr>
            </w:pPr>
          </w:p>
        </w:tc>
        <w:tc>
          <w:tcPr>
            <w:tcW w:w="682" w:type="pct"/>
            <w:tcBorders>
              <w:top w:val="single" w:sz="6" w:space="0" w:color="000000"/>
            </w:tcBorders>
            <w:tcMar>
              <w:top w:w="43" w:type="dxa"/>
              <w:bottom w:w="43" w:type="dxa"/>
            </w:tcMar>
          </w:tcPr>
          <w:p w:rsidR="00C90E7C" w:rsidRPr="00C3691D" w:rsidRDefault="00C90E7C" w:rsidP="00C90E7C">
            <w:pPr>
              <w:spacing w:after="0" w:line="240" w:lineRule="auto"/>
              <w:rPr>
                <w:rFonts w:cs="Times New Roman"/>
              </w:rPr>
            </w:pPr>
          </w:p>
        </w:tc>
        <w:tc>
          <w:tcPr>
            <w:tcW w:w="744" w:type="pct"/>
            <w:tcBorders>
              <w:top w:val="single" w:sz="6" w:space="0" w:color="000000"/>
            </w:tcBorders>
            <w:tcMar>
              <w:top w:w="43" w:type="dxa"/>
              <w:bottom w:w="43" w:type="dxa"/>
            </w:tcMar>
          </w:tcPr>
          <w:p w:rsidR="00C90E7C" w:rsidRPr="00C3691D" w:rsidRDefault="00C90E7C" w:rsidP="00C90E7C">
            <w:pPr>
              <w:spacing w:after="0" w:line="240" w:lineRule="auto"/>
              <w:rPr>
                <w:rFonts w:cs="Times New Roman"/>
              </w:rPr>
            </w:pPr>
          </w:p>
        </w:tc>
        <w:tc>
          <w:tcPr>
            <w:tcW w:w="764" w:type="pct"/>
            <w:tcBorders>
              <w:top w:val="single" w:sz="6" w:space="0" w:color="000000"/>
            </w:tcBorders>
            <w:tcMar>
              <w:top w:w="43" w:type="dxa"/>
              <w:bottom w:w="43" w:type="dxa"/>
            </w:tcMar>
          </w:tcPr>
          <w:p w:rsidR="00C90E7C" w:rsidRPr="00C3691D" w:rsidRDefault="00C90E7C" w:rsidP="00C90E7C">
            <w:pPr>
              <w:spacing w:after="0" w:line="240" w:lineRule="auto"/>
              <w:rPr>
                <w:rFonts w:cs="Times New Roman"/>
              </w:rPr>
            </w:pPr>
          </w:p>
        </w:tc>
      </w:tr>
      <w:tr w:rsidR="00C90E7C" w:rsidRPr="00C3691D" w:rsidTr="00A07A45">
        <w:trPr>
          <w:cantSplit/>
          <w:trHeight w:val="346"/>
          <w:jc w:val="center"/>
        </w:trPr>
        <w:tc>
          <w:tcPr>
            <w:tcW w:w="595" w:type="pct"/>
            <w:tcMar>
              <w:top w:w="43" w:type="dxa"/>
              <w:bottom w:w="43" w:type="dxa"/>
            </w:tcMar>
          </w:tcPr>
          <w:p w:rsidR="00C90E7C" w:rsidRPr="00C3691D" w:rsidRDefault="00C90E7C" w:rsidP="00C90E7C">
            <w:pPr>
              <w:spacing w:after="0" w:line="240" w:lineRule="auto"/>
              <w:rPr>
                <w:rFonts w:cs="Times New Roman"/>
              </w:rPr>
            </w:pPr>
          </w:p>
        </w:tc>
        <w:tc>
          <w:tcPr>
            <w:tcW w:w="975" w:type="pct"/>
            <w:tcMar>
              <w:top w:w="43" w:type="dxa"/>
              <w:bottom w:w="43" w:type="dxa"/>
            </w:tcMar>
          </w:tcPr>
          <w:p w:rsidR="00C90E7C" w:rsidRPr="00C3691D" w:rsidRDefault="00C90E7C" w:rsidP="00C90E7C">
            <w:pPr>
              <w:spacing w:after="0" w:line="240" w:lineRule="auto"/>
              <w:rPr>
                <w:rFonts w:cs="Times New Roman"/>
              </w:rPr>
            </w:pPr>
          </w:p>
        </w:tc>
        <w:tc>
          <w:tcPr>
            <w:tcW w:w="558"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744" w:type="pct"/>
            <w:tcMar>
              <w:top w:w="43" w:type="dxa"/>
              <w:bottom w:w="43" w:type="dxa"/>
            </w:tcMar>
          </w:tcPr>
          <w:p w:rsidR="00C90E7C" w:rsidRPr="00C3691D" w:rsidRDefault="00C90E7C" w:rsidP="00C90E7C">
            <w:pPr>
              <w:spacing w:after="0" w:line="240" w:lineRule="auto"/>
              <w:rPr>
                <w:rFonts w:cs="Times New Roman"/>
              </w:rPr>
            </w:pPr>
          </w:p>
        </w:tc>
        <w:tc>
          <w:tcPr>
            <w:tcW w:w="764" w:type="pct"/>
            <w:tcMar>
              <w:top w:w="43" w:type="dxa"/>
              <w:bottom w:w="43" w:type="dxa"/>
            </w:tcMar>
          </w:tcPr>
          <w:p w:rsidR="00C90E7C" w:rsidRPr="00C3691D" w:rsidRDefault="00C90E7C" w:rsidP="00C90E7C">
            <w:pPr>
              <w:spacing w:after="0" w:line="240" w:lineRule="auto"/>
              <w:rPr>
                <w:rFonts w:cs="Times New Roman"/>
              </w:rPr>
            </w:pPr>
          </w:p>
        </w:tc>
      </w:tr>
      <w:tr w:rsidR="00C90E7C" w:rsidRPr="00C3691D" w:rsidTr="00A07A45">
        <w:trPr>
          <w:cantSplit/>
          <w:trHeight w:val="346"/>
          <w:jc w:val="center"/>
        </w:trPr>
        <w:tc>
          <w:tcPr>
            <w:tcW w:w="595" w:type="pct"/>
            <w:tcMar>
              <w:top w:w="43" w:type="dxa"/>
              <w:bottom w:w="43" w:type="dxa"/>
            </w:tcMar>
          </w:tcPr>
          <w:p w:rsidR="00C90E7C" w:rsidRPr="00C3691D" w:rsidRDefault="00C90E7C" w:rsidP="00C90E7C">
            <w:pPr>
              <w:spacing w:after="0" w:line="240" w:lineRule="auto"/>
              <w:rPr>
                <w:rFonts w:cs="Times New Roman"/>
              </w:rPr>
            </w:pPr>
          </w:p>
        </w:tc>
        <w:tc>
          <w:tcPr>
            <w:tcW w:w="975" w:type="pct"/>
            <w:tcMar>
              <w:top w:w="43" w:type="dxa"/>
              <w:bottom w:w="43" w:type="dxa"/>
            </w:tcMar>
          </w:tcPr>
          <w:p w:rsidR="00C90E7C" w:rsidRPr="00C3691D" w:rsidRDefault="00C90E7C" w:rsidP="00C90E7C">
            <w:pPr>
              <w:spacing w:after="0" w:line="240" w:lineRule="auto"/>
              <w:rPr>
                <w:rFonts w:cs="Times New Roman"/>
              </w:rPr>
            </w:pPr>
          </w:p>
        </w:tc>
        <w:tc>
          <w:tcPr>
            <w:tcW w:w="558"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744" w:type="pct"/>
            <w:tcMar>
              <w:top w:w="43" w:type="dxa"/>
              <w:bottom w:w="43" w:type="dxa"/>
            </w:tcMar>
          </w:tcPr>
          <w:p w:rsidR="00C90E7C" w:rsidRPr="00C3691D" w:rsidRDefault="00C90E7C" w:rsidP="00C90E7C">
            <w:pPr>
              <w:spacing w:after="0" w:line="240" w:lineRule="auto"/>
              <w:rPr>
                <w:rFonts w:cs="Times New Roman"/>
              </w:rPr>
            </w:pPr>
          </w:p>
        </w:tc>
        <w:tc>
          <w:tcPr>
            <w:tcW w:w="764" w:type="pct"/>
            <w:tcMar>
              <w:top w:w="43" w:type="dxa"/>
              <w:bottom w:w="43" w:type="dxa"/>
            </w:tcMar>
          </w:tcPr>
          <w:p w:rsidR="00C90E7C" w:rsidRPr="00C3691D" w:rsidRDefault="00C90E7C" w:rsidP="00C90E7C">
            <w:pPr>
              <w:spacing w:after="0" w:line="240" w:lineRule="auto"/>
              <w:rPr>
                <w:rFonts w:cs="Times New Roman"/>
              </w:rPr>
            </w:pPr>
          </w:p>
        </w:tc>
      </w:tr>
      <w:tr w:rsidR="00C90E7C" w:rsidRPr="00C3691D" w:rsidTr="00A07A45">
        <w:trPr>
          <w:cantSplit/>
          <w:trHeight w:val="346"/>
          <w:jc w:val="center"/>
        </w:trPr>
        <w:tc>
          <w:tcPr>
            <w:tcW w:w="595" w:type="pct"/>
            <w:tcMar>
              <w:top w:w="43" w:type="dxa"/>
              <w:bottom w:w="43" w:type="dxa"/>
            </w:tcMar>
          </w:tcPr>
          <w:p w:rsidR="00C90E7C" w:rsidRPr="00C3691D" w:rsidRDefault="00C90E7C" w:rsidP="00C90E7C">
            <w:pPr>
              <w:spacing w:after="0" w:line="240" w:lineRule="auto"/>
              <w:rPr>
                <w:rFonts w:cs="Times New Roman"/>
              </w:rPr>
            </w:pPr>
          </w:p>
        </w:tc>
        <w:tc>
          <w:tcPr>
            <w:tcW w:w="975" w:type="pct"/>
            <w:tcMar>
              <w:top w:w="43" w:type="dxa"/>
              <w:bottom w:w="43" w:type="dxa"/>
            </w:tcMar>
          </w:tcPr>
          <w:p w:rsidR="00C90E7C" w:rsidRPr="00C3691D" w:rsidRDefault="00C90E7C" w:rsidP="00C90E7C">
            <w:pPr>
              <w:spacing w:after="0" w:line="240" w:lineRule="auto"/>
              <w:rPr>
                <w:rFonts w:cs="Times New Roman"/>
              </w:rPr>
            </w:pPr>
          </w:p>
        </w:tc>
        <w:tc>
          <w:tcPr>
            <w:tcW w:w="558"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744" w:type="pct"/>
            <w:tcMar>
              <w:top w:w="43" w:type="dxa"/>
              <w:bottom w:w="43" w:type="dxa"/>
            </w:tcMar>
          </w:tcPr>
          <w:p w:rsidR="00C90E7C" w:rsidRPr="00C3691D" w:rsidRDefault="00C90E7C" w:rsidP="00C90E7C">
            <w:pPr>
              <w:spacing w:after="0" w:line="240" w:lineRule="auto"/>
              <w:rPr>
                <w:rFonts w:cs="Times New Roman"/>
              </w:rPr>
            </w:pPr>
          </w:p>
        </w:tc>
        <w:tc>
          <w:tcPr>
            <w:tcW w:w="764" w:type="pct"/>
            <w:tcMar>
              <w:top w:w="43" w:type="dxa"/>
              <w:bottom w:w="43" w:type="dxa"/>
            </w:tcMar>
          </w:tcPr>
          <w:p w:rsidR="00C90E7C" w:rsidRPr="00C3691D" w:rsidRDefault="00C90E7C" w:rsidP="00C90E7C">
            <w:pPr>
              <w:spacing w:after="0" w:line="240" w:lineRule="auto"/>
              <w:rPr>
                <w:rFonts w:cs="Times New Roman"/>
              </w:rPr>
            </w:pPr>
          </w:p>
        </w:tc>
      </w:tr>
      <w:tr w:rsidR="00C90E7C" w:rsidRPr="00C3691D" w:rsidTr="00A07A45">
        <w:trPr>
          <w:cantSplit/>
          <w:trHeight w:val="346"/>
          <w:jc w:val="center"/>
        </w:trPr>
        <w:tc>
          <w:tcPr>
            <w:tcW w:w="595" w:type="pct"/>
            <w:tcMar>
              <w:top w:w="43" w:type="dxa"/>
              <w:bottom w:w="43" w:type="dxa"/>
            </w:tcMar>
          </w:tcPr>
          <w:p w:rsidR="00C90E7C" w:rsidRPr="00C3691D" w:rsidRDefault="00C90E7C" w:rsidP="00C90E7C">
            <w:pPr>
              <w:spacing w:after="0" w:line="240" w:lineRule="auto"/>
              <w:rPr>
                <w:rFonts w:cs="Times New Roman"/>
              </w:rPr>
            </w:pPr>
          </w:p>
        </w:tc>
        <w:tc>
          <w:tcPr>
            <w:tcW w:w="975" w:type="pct"/>
            <w:tcMar>
              <w:top w:w="43" w:type="dxa"/>
              <w:bottom w:w="43" w:type="dxa"/>
            </w:tcMar>
          </w:tcPr>
          <w:p w:rsidR="00C90E7C" w:rsidRPr="00C3691D" w:rsidRDefault="00C90E7C" w:rsidP="00C90E7C">
            <w:pPr>
              <w:spacing w:after="0" w:line="240" w:lineRule="auto"/>
              <w:rPr>
                <w:rFonts w:cs="Times New Roman"/>
              </w:rPr>
            </w:pPr>
          </w:p>
        </w:tc>
        <w:tc>
          <w:tcPr>
            <w:tcW w:w="558"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744" w:type="pct"/>
            <w:tcMar>
              <w:top w:w="43" w:type="dxa"/>
              <w:bottom w:w="43" w:type="dxa"/>
            </w:tcMar>
          </w:tcPr>
          <w:p w:rsidR="00C90E7C" w:rsidRPr="00C3691D" w:rsidRDefault="00C90E7C" w:rsidP="00C90E7C">
            <w:pPr>
              <w:spacing w:after="0" w:line="240" w:lineRule="auto"/>
              <w:rPr>
                <w:rFonts w:cs="Times New Roman"/>
              </w:rPr>
            </w:pPr>
          </w:p>
        </w:tc>
        <w:tc>
          <w:tcPr>
            <w:tcW w:w="764" w:type="pct"/>
            <w:tcMar>
              <w:top w:w="43" w:type="dxa"/>
              <w:bottom w:w="43" w:type="dxa"/>
            </w:tcMar>
          </w:tcPr>
          <w:p w:rsidR="00C90E7C" w:rsidRPr="00C3691D" w:rsidRDefault="00C90E7C" w:rsidP="00C90E7C">
            <w:pPr>
              <w:spacing w:after="0" w:line="240" w:lineRule="auto"/>
              <w:rPr>
                <w:rFonts w:cs="Times New Roman"/>
              </w:rPr>
            </w:pPr>
          </w:p>
        </w:tc>
      </w:tr>
      <w:tr w:rsidR="00C90E7C" w:rsidRPr="00C3691D" w:rsidTr="00A07A45">
        <w:trPr>
          <w:cantSplit/>
          <w:trHeight w:val="346"/>
          <w:jc w:val="center"/>
        </w:trPr>
        <w:tc>
          <w:tcPr>
            <w:tcW w:w="595" w:type="pct"/>
            <w:tcMar>
              <w:top w:w="43" w:type="dxa"/>
              <w:bottom w:w="43" w:type="dxa"/>
            </w:tcMar>
          </w:tcPr>
          <w:p w:rsidR="00C90E7C" w:rsidRPr="00C3691D" w:rsidRDefault="00C90E7C" w:rsidP="00C90E7C">
            <w:pPr>
              <w:spacing w:after="0" w:line="240" w:lineRule="auto"/>
              <w:rPr>
                <w:rFonts w:cs="Times New Roman"/>
              </w:rPr>
            </w:pPr>
          </w:p>
        </w:tc>
        <w:tc>
          <w:tcPr>
            <w:tcW w:w="975" w:type="pct"/>
            <w:tcMar>
              <w:top w:w="43" w:type="dxa"/>
              <w:bottom w:w="43" w:type="dxa"/>
            </w:tcMar>
          </w:tcPr>
          <w:p w:rsidR="00C90E7C" w:rsidRPr="00C3691D" w:rsidRDefault="00C90E7C" w:rsidP="00C90E7C">
            <w:pPr>
              <w:spacing w:after="0" w:line="240" w:lineRule="auto"/>
              <w:rPr>
                <w:rFonts w:cs="Times New Roman"/>
              </w:rPr>
            </w:pPr>
          </w:p>
        </w:tc>
        <w:tc>
          <w:tcPr>
            <w:tcW w:w="558"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744" w:type="pct"/>
            <w:tcMar>
              <w:top w:w="43" w:type="dxa"/>
              <w:bottom w:w="43" w:type="dxa"/>
            </w:tcMar>
          </w:tcPr>
          <w:p w:rsidR="00C90E7C" w:rsidRPr="00C3691D" w:rsidRDefault="00C90E7C" w:rsidP="00C90E7C">
            <w:pPr>
              <w:spacing w:after="0" w:line="240" w:lineRule="auto"/>
              <w:rPr>
                <w:rFonts w:cs="Times New Roman"/>
              </w:rPr>
            </w:pPr>
          </w:p>
        </w:tc>
        <w:tc>
          <w:tcPr>
            <w:tcW w:w="764" w:type="pct"/>
            <w:tcMar>
              <w:top w:w="43" w:type="dxa"/>
              <w:bottom w:w="43" w:type="dxa"/>
            </w:tcMar>
          </w:tcPr>
          <w:p w:rsidR="00C90E7C" w:rsidRPr="00C3691D" w:rsidRDefault="00C90E7C" w:rsidP="00C90E7C">
            <w:pPr>
              <w:spacing w:after="0" w:line="240" w:lineRule="auto"/>
              <w:rPr>
                <w:rFonts w:cs="Times New Roman"/>
              </w:rPr>
            </w:pPr>
          </w:p>
        </w:tc>
      </w:tr>
      <w:tr w:rsidR="00C90E7C" w:rsidRPr="00C3691D" w:rsidTr="00A07A45">
        <w:trPr>
          <w:cantSplit/>
          <w:trHeight w:val="346"/>
          <w:jc w:val="center"/>
        </w:trPr>
        <w:tc>
          <w:tcPr>
            <w:tcW w:w="595" w:type="pct"/>
            <w:tcMar>
              <w:top w:w="43" w:type="dxa"/>
              <w:bottom w:w="43" w:type="dxa"/>
            </w:tcMar>
          </w:tcPr>
          <w:p w:rsidR="00C90E7C" w:rsidRPr="00C3691D" w:rsidRDefault="00C90E7C" w:rsidP="00C90E7C">
            <w:pPr>
              <w:spacing w:after="0" w:line="240" w:lineRule="auto"/>
              <w:rPr>
                <w:rFonts w:cs="Times New Roman"/>
              </w:rPr>
            </w:pPr>
          </w:p>
        </w:tc>
        <w:tc>
          <w:tcPr>
            <w:tcW w:w="975" w:type="pct"/>
            <w:tcMar>
              <w:top w:w="43" w:type="dxa"/>
              <w:bottom w:w="43" w:type="dxa"/>
            </w:tcMar>
          </w:tcPr>
          <w:p w:rsidR="00C90E7C" w:rsidRPr="00C3691D" w:rsidRDefault="00C90E7C" w:rsidP="00C90E7C">
            <w:pPr>
              <w:spacing w:after="0" w:line="240" w:lineRule="auto"/>
              <w:rPr>
                <w:rFonts w:cs="Times New Roman"/>
              </w:rPr>
            </w:pPr>
          </w:p>
        </w:tc>
        <w:tc>
          <w:tcPr>
            <w:tcW w:w="558"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744" w:type="pct"/>
            <w:tcMar>
              <w:top w:w="43" w:type="dxa"/>
              <w:bottom w:w="43" w:type="dxa"/>
            </w:tcMar>
          </w:tcPr>
          <w:p w:rsidR="00C90E7C" w:rsidRPr="00C3691D" w:rsidRDefault="00C90E7C" w:rsidP="00C90E7C">
            <w:pPr>
              <w:spacing w:after="0" w:line="240" w:lineRule="auto"/>
              <w:rPr>
                <w:rFonts w:cs="Times New Roman"/>
              </w:rPr>
            </w:pPr>
          </w:p>
        </w:tc>
        <w:tc>
          <w:tcPr>
            <w:tcW w:w="764" w:type="pct"/>
            <w:tcMar>
              <w:top w:w="43" w:type="dxa"/>
              <w:bottom w:w="43" w:type="dxa"/>
            </w:tcMar>
          </w:tcPr>
          <w:p w:rsidR="00C90E7C" w:rsidRPr="00C3691D" w:rsidRDefault="00C90E7C" w:rsidP="00C90E7C">
            <w:pPr>
              <w:spacing w:after="0" w:line="240" w:lineRule="auto"/>
              <w:rPr>
                <w:rFonts w:cs="Times New Roman"/>
              </w:rPr>
            </w:pPr>
          </w:p>
        </w:tc>
      </w:tr>
      <w:tr w:rsidR="00C90E7C" w:rsidRPr="00C3691D" w:rsidTr="00A07A45">
        <w:trPr>
          <w:cantSplit/>
          <w:trHeight w:val="346"/>
          <w:jc w:val="center"/>
        </w:trPr>
        <w:tc>
          <w:tcPr>
            <w:tcW w:w="595" w:type="pct"/>
            <w:tcMar>
              <w:top w:w="43" w:type="dxa"/>
              <w:bottom w:w="43" w:type="dxa"/>
            </w:tcMar>
          </w:tcPr>
          <w:p w:rsidR="00C90E7C" w:rsidRPr="00C3691D" w:rsidRDefault="00C90E7C" w:rsidP="00C90E7C">
            <w:pPr>
              <w:spacing w:after="0" w:line="240" w:lineRule="auto"/>
              <w:rPr>
                <w:rFonts w:cs="Times New Roman"/>
              </w:rPr>
            </w:pPr>
          </w:p>
        </w:tc>
        <w:tc>
          <w:tcPr>
            <w:tcW w:w="975" w:type="pct"/>
            <w:tcMar>
              <w:top w:w="43" w:type="dxa"/>
              <w:bottom w:w="43" w:type="dxa"/>
            </w:tcMar>
          </w:tcPr>
          <w:p w:rsidR="00C90E7C" w:rsidRPr="00C3691D" w:rsidRDefault="00C90E7C" w:rsidP="00C90E7C">
            <w:pPr>
              <w:spacing w:after="0" w:line="240" w:lineRule="auto"/>
              <w:rPr>
                <w:rFonts w:cs="Times New Roman"/>
              </w:rPr>
            </w:pPr>
          </w:p>
        </w:tc>
        <w:tc>
          <w:tcPr>
            <w:tcW w:w="558"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744" w:type="pct"/>
            <w:tcMar>
              <w:top w:w="43" w:type="dxa"/>
              <w:bottom w:w="43" w:type="dxa"/>
            </w:tcMar>
          </w:tcPr>
          <w:p w:rsidR="00C90E7C" w:rsidRPr="00C3691D" w:rsidRDefault="00C90E7C" w:rsidP="00C90E7C">
            <w:pPr>
              <w:spacing w:after="0" w:line="240" w:lineRule="auto"/>
              <w:rPr>
                <w:rFonts w:cs="Times New Roman"/>
              </w:rPr>
            </w:pPr>
          </w:p>
        </w:tc>
        <w:tc>
          <w:tcPr>
            <w:tcW w:w="764" w:type="pct"/>
            <w:tcMar>
              <w:top w:w="43" w:type="dxa"/>
              <w:bottom w:w="43" w:type="dxa"/>
            </w:tcMar>
          </w:tcPr>
          <w:p w:rsidR="00C90E7C" w:rsidRPr="00C3691D" w:rsidRDefault="00C90E7C" w:rsidP="00C90E7C">
            <w:pPr>
              <w:spacing w:after="0" w:line="240" w:lineRule="auto"/>
              <w:rPr>
                <w:rFonts w:cs="Times New Roman"/>
              </w:rPr>
            </w:pPr>
          </w:p>
        </w:tc>
      </w:tr>
      <w:tr w:rsidR="00C90E7C" w:rsidRPr="00C3691D" w:rsidTr="00A07A45">
        <w:trPr>
          <w:cantSplit/>
          <w:trHeight w:val="346"/>
          <w:jc w:val="center"/>
        </w:trPr>
        <w:tc>
          <w:tcPr>
            <w:tcW w:w="595" w:type="pct"/>
            <w:tcMar>
              <w:top w:w="43" w:type="dxa"/>
              <w:bottom w:w="43" w:type="dxa"/>
            </w:tcMar>
          </w:tcPr>
          <w:p w:rsidR="00C90E7C" w:rsidRPr="00C3691D" w:rsidRDefault="00C90E7C" w:rsidP="00C90E7C">
            <w:pPr>
              <w:spacing w:after="0" w:line="240" w:lineRule="auto"/>
              <w:rPr>
                <w:rFonts w:cs="Times New Roman"/>
              </w:rPr>
            </w:pPr>
          </w:p>
        </w:tc>
        <w:tc>
          <w:tcPr>
            <w:tcW w:w="975" w:type="pct"/>
            <w:tcMar>
              <w:top w:w="43" w:type="dxa"/>
              <w:bottom w:w="43" w:type="dxa"/>
            </w:tcMar>
          </w:tcPr>
          <w:p w:rsidR="00C90E7C" w:rsidRPr="00C3691D" w:rsidRDefault="00C90E7C" w:rsidP="00C90E7C">
            <w:pPr>
              <w:spacing w:after="0" w:line="240" w:lineRule="auto"/>
              <w:rPr>
                <w:rFonts w:cs="Times New Roman"/>
              </w:rPr>
            </w:pPr>
          </w:p>
        </w:tc>
        <w:tc>
          <w:tcPr>
            <w:tcW w:w="558"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744" w:type="pct"/>
            <w:tcMar>
              <w:top w:w="43" w:type="dxa"/>
              <w:bottom w:w="43" w:type="dxa"/>
            </w:tcMar>
          </w:tcPr>
          <w:p w:rsidR="00C90E7C" w:rsidRPr="00C3691D" w:rsidRDefault="00C90E7C" w:rsidP="00C90E7C">
            <w:pPr>
              <w:spacing w:after="0" w:line="240" w:lineRule="auto"/>
              <w:rPr>
                <w:rFonts w:cs="Times New Roman"/>
              </w:rPr>
            </w:pPr>
          </w:p>
        </w:tc>
        <w:tc>
          <w:tcPr>
            <w:tcW w:w="764" w:type="pct"/>
            <w:tcMar>
              <w:top w:w="43" w:type="dxa"/>
              <w:bottom w:w="43" w:type="dxa"/>
            </w:tcMar>
          </w:tcPr>
          <w:p w:rsidR="00C90E7C" w:rsidRPr="00C3691D" w:rsidRDefault="00C90E7C" w:rsidP="00C90E7C">
            <w:pPr>
              <w:spacing w:after="0" w:line="240" w:lineRule="auto"/>
              <w:rPr>
                <w:rFonts w:cs="Times New Roman"/>
              </w:rPr>
            </w:pPr>
          </w:p>
        </w:tc>
      </w:tr>
      <w:tr w:rsidR="00C90E7C" w:rsidRPr="00C3691D" w:rsidTr="00A07A45">
        <w:trPr>
          <w:cantSplit/>
          <w:trHeight w:val="346"/>
          <w:jc w:val="center"/>
        </w:trPr>
        <w:tc>
          <w:tcPr>
            <w:tcW w:w="595" w:type="pct"/>
            <w:tcMar>
              <w:top w:w="43" w:type="dxa"/>
              <w:bottom w:w="43" w:type="dxa"/>
            </w:tcMar>
          </w:tcPr>
          <w:p w:rsidR="00C90E7C" w:rsidRPr="00C3691D" w:rsidRDefault="00C90E7C" w:rsidP="00C90E7C">
            <w:pPr>
              <w:spacing w:after="0" w:line="240" w:lineRule="auto"/>
              <w:rPr>
                <w:rFonts w:cs="Times New Roman"/>
              </w:rPr>
            </w:pPr>
          </w:p>
        </w:tc>
        <w:tc>
          <w:tcPr>
            <w:tcW w:w="975" w:type="pct"/>
            <w:tcMar>
              <w:top w:w="43" w:type="dxa"/>
              <w:bottom w:w="43" w:type="dxa"/>
            </w:tcMar>
          </w:tcPr>
          <w:p w:rsidR="00C90E7C" w:rsidRPr="00C3691D" w:rsidRDefault="00C90E7C" w:rsidP="00C90E7C">
            <w:pPr>
              <w:spacing w:after="0" w:line="240" w:lineRule="auto"/>
              <w:rPr>
                <w:rFonts w:cs="Times New Roman"/>
              </w:rPr>
            </w:pPr>
          </w:p>
        </w:tc>
        <w:tc>
          <w:tcPr>
            <w:tcW w:w="558"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682" w:type="pct"/>
            <w:tcMar>
              <w:top w:w="43" w:type="dxa"/>
              <w:bottom w:w="43" w:type="dxa"/>
            </w:tcMar>
          </w:tcPr>
          <w:p w:rsidR="00C90E7C" w:rsidRPr="00C3691D" w:rsidRDefault="00C90E7C" w:rsidP="00C90E7C">
            <w:pPr>
              <w:spacing w:after="0" w:line="240" w:lineRule="auto"/>
              <w:rPr>
                <w:rFonts w:cs="Times New Roman"/>
              </w:rPr>
            </w:pPr>
          </w:p>
        </w:tc>
        <w:tc>
          <w:tcPr>
            <w:tcW w:w="744" w:type="pct"/>
            <w:tcMar>
              <w:top w:w="43" w:type="dxa"/>
              <w:bottom w:w="43" w:type="dxa"/>
            </w:tcMar>
          </w:tcPr>
          <w:p w:rsidR="00C90E7C" w:rsidRPr="00C3691D" w:rsidRDefault="00C90E7C" w:rsidP="00C90E7C">
            <w:pPr>
              <w:spacing w:after="0" w:line="240" w:lineRule="auto"/>
              <w:rPr>
                <w:rFonts w:cs="Times New Roman"/>
              </w:rPr>
            </w:pPr>
          </w:p>
        </w:tc>
        <w:tc>
          <w:tcPr>
            <w:tcW w:w="764" w:type="pct"/>
            <w:tcMar>
              <w:top w:w="43" w:type="dxa"/>
              <w:bottom w:w="43" w:type="dxa"/>
            </w:tcMar>
          </w:tcPr>
          <w:p w:rsidR="00C90E7C" w:rsidRPr="00C3691D" w:rsidRDefault="00C90E7C" w:rsidP="00C90E7C">
            <w:pPr>
              <w:spacing w:after="0" w:line="240" w:lineRule="auto"/>
              <w:rPr>
                <w:rFonts w:cs="Times New Roman"/>
              </w:rPr>
            </w:pPr>
          </w:p>
        </w:tc>
      </w:tr>
    </w:tbl>
    <w:p w:rsidR="00177C5E" w:rsidRPr="00C3691D" w:rsidRDefault="00177C5E">
      <w:pPr>
        <w:rPr>
          <w:rFonts w:cs="Times New Roman"/>
          <w:b/>
        </w:rPr>
      </w:pPr>
      <w:r w:rsidRPr="00C3691D">
        <w:rPr>
          <w:rFonts w:cs="Times New Roman"/>
          <w:b/>
        </w:rPr>
        <w:br w:type="page"/>
      </w:r>
    </w:p>
    <w:p w:rsidR="00177C5E" w:rsidRPr="008C6740" w:rsidRDefault="00177C5E" w:rsidP="00177C5E">
      <w:pPr>
        <w:spacing w:after="0" w:line="240" w:lineRule="auto"/>
        <w:jc w:val="center"/>
        <w:rPr>
          <w:rFonts w:cs="Times New Roman"/>
          <w:b/>
          <w:sz w:val="24"/>
          <w:szCs w:val="24"/>
        </w:rPr>
      </w:pPr>
      <w:r w:rsidRPr="008C6740">
        <w:rPr>
          <w:rFonts w:cs="Times New Roman"/>
          <w:b/>
          <w:sz w:val="24"/>
          <w:szCs w:val="24"/>
        </w:rPr>
        <w:lastRenderedPageBreak/>
        <w:t>Texas Commission on Environmental Quality</w:t>
      </w:r>
    </w:p>
    <w:p w:rsidR="00177C5E" w:rsidRPr="008C6740" w:rsidRDefault="00177C5E" w:rsidP="00177C5E">
      <w:pPr>
        <w:spacing w:after="0" w:line="240" w:lineRule="auto"/>
        <w:jc w:val="center"/>
        <w:rPr>
          <w:rFonts w:cs="Times New Roman"/>
          <w:b/>
          <w:sz w:val="24"/>
          <w:szCs w:val="24"/>
        </w:rPr>
      </w:pPr>
      <w:r w:rsidRPr="008C6740">
        <w:rPr>
          <w:rFonts w:cs="Times New Roman"/>
          <w:b/>
          <w:sz w:val="24"/>
          <w:szCs w:val="24"/>
        </w:rPr>
        <w:t>Sterilization Source Attributes</w:t>
      </w:r>
    </w:p>
    <w:p w:rsidR="00177C5E" w:rsidRPr="008C6740" w:rsidRDefault="00177C5E" w:rsidP="00177C5E">
      <w:pPr>
        <w:spacing w:after="0" w:line="240" w:lineRule="auto"/>
        <w:jc w:val="center"/>
        <w:rPr>
          <w:rFonts w:cs="Times New Roman"/>
          <w:b/>
          <w:sz w:val="24"/>
          <w:szCs w:val="24"/>
        </w:rPr>
      </w:pPr>
      <w:r w:rsidRPr="008C6740">
        <w:rPr>
          <w:rFonts w:cs="Times New Roman"/>
          <w:b/>
          <w:sz w:val="24"/>
          <w:szCs w:val="24"/>
        </w:rPr>
        <w:t>Form OP-UA39 (Page 2)</w:t>
      </w:r>
    </w:p>
    <w:p w:rsidR="00177C5E" w:rsidRPr="008C6740" w:rsidRDefault="00177C5E" w:rsidP="008C6740">
      <w:pPr>
        <w:spacing w:after="120" w:line="240" w:lineRule="auto"/>
        <w:jc w:val="center"/>
        <w:rPr>
          <w:rFonts w:cs="Times New Roman"/>
          <w:b/>
          <w:sz w:val="24"/>
          <w:szCs w:val="24"/>
        </w:rPr>
      </w:pPr>
      <w:r w:rsidRPr="008C6740">
        <w:rPr>
          <w:rFonts w:cs="Times New Roman"/>
          <w:b/>
          <w:sz w:val="24"/>
          <w:szCs w:val="24"/>
        </w:rPr>
        <w:t>Federal Operating Permit Program</w:t>
      </w:r>
    </w:p>
    <w:p w:rsidR="00177C5E" w:rsidRPr="008C6740" w:rsidRDefault="00177C5E" w:rsidP="00177C5E">
      <w:pPr>
        <w:spacing w:after="0" w:line="240" w:lineRule="auto"/>
        <w:jc w:val="center"/>
        <w:outlineLvl w:val="0"/>
        <w:rPr>
          <w:rFonts w:cs="Times New Roman"/>
          <w:b/>
          <w:sz w:val="24"/>
          <w:szCs w:val="24"/>
        </w:rPr>
      </w:pPr>
      <w:r w:rsidRPr="008C6740">
        <w:rPr>
          <w:rFonts w:cs="Times New Roman"/>
          <w:b/>
          <w:sz w:val="24"/>
          <w:szCs w:val="24"/>
        </w:rPr>
        <w:t>Table 1b:  Title 40 Code of Federal Regulations Part 63 (40 CFR Part 63)</w:t>
      </w:r>
    </w:p>
    <w:p w:rsidR="00177C5E" w:rsidRPr="00C3691D" w:rsidRDefault="00177C5E" w:rsidP="008C6740">
      <w:pPr>
        <w:spacing w:after="360" w:line="240" w:lineRule="auto"/>
        <w:jc w:val="center"/>
        <w:rPr>
          <w:rFonts w:cs="Times New Roman"/>
          <w:b/>
        </w:rPr>
      </w:pPr>
      <w:r w:rsidRPr="008C6740">
        <w:rPr>
          <w:rFonts w:cs="Times New Roman"/>
          <w:b/>
          <w:sz w:val="24"/>
          <w:szCs w:val="24"/>
        </w:rPr>
        <w:t>Subpart O:  Standards for Hazardous Air Pollutants for Ethylene Oxide Commercial Sterilization and Fumigation Operations</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4A0" w:firstRow="1" w:lastRow="0" w:firstColumn="1" w:lastColumn="0" w:noHBand="0" w:noVBand="1"/>
      </w:tblPr>
      <w:tblGrid>
        <w:gridCol w:w="3525"/>
        <w:gridCol w:w="4660"/>
        <w:gridCol w:w="6215"/>
      </w:tblGrid>
      <w:tr w:rsidR="00177C5E" w:rsidRPr="00C3691D" w:rsidTr="00A07A45">
        <w:trPr>
          <w:cantSplit/>
          <w:trHeight w:val="346"/>
          <w:jc w:val="center"/>
        </w:trPr>
        <w:tc>
          <w:tcPr>
            <w:tcW w:w="1224" w:type="pct"/>
            <w:tcBorders>
              <w:top w:val="double" w:sz="6" w:space="0" w:color="000000"/>
              <w:left w:val="double" w:sz="6" w:space="0" w:color="000000"/>
              <w:bottom w:val="single" w:sz="6" w:space="0" w:color="000000"/>
              <w:right w:val="single" w:sz="6" w:space="0" w:color="000000"/>
            </w:tcBorders>
            <w:vAlign w:val="center"/>
            <w:hideMark/>
          </w:tcPr>
          <w:p w:rsidR="00177C5E" w:rsidRPr="00C3691D" w:rsidRDefault="00177C5E" w:rsidP="00177C5E">
            <w:pPr>
              <w:widowControl w:val="0"/>
              <w:spacing w:after="0" w:line="240" w:lineRule="auto"/>
              <w:rPr>
                <w:rStyle w:val="Strong"/>
                <w:rFonts w:cs="Times New Roman"/>
                <w:b/>
              </w:rPr>
            </w:pPr>
            <w:r w:rsidRPr="00C3691D">
              <w:rPr>
                <w:rStyle w:val="Strong"/>
                <w:rFonts w:cs="Times New Roman"/>
                <w:b/>
              </w:rPr>
              <w:t>Date:</w:t>
            </w:r>
          </w:p>
        </w:tc>
        <w:tc>
          <w:tcPr>
            <w:tcW w:w="1618" w:type="pct"/>
            <w:tcBorders>
              <w:top w:val="double" w:sz="6" w:space="0" w:color="000000"/>
              <w:left w:val="single" w:sz="6" w:space="0" w:color="000000"/>
              <w:bottom w:val="single" w:sz="6" w:space="0" w:color="000000"/>
              <w:right w:val="single" w:sz="6" w:space="0" w:color="000000"/>
            </w:tcBorders>
            <w:vAlign w:val="center"/>
            <w:hideMark/>
          </w:tcPr>
          <w:p w:rsidR="00177C5E" w:rsidRPr="00C3691D" w:rsidRDefault="00177C5E" w:rsidP="00177C5E">
            <w:pPr>
              <w:widowControl w:val="0"/>
              <w:spacing w:after="0" w:line="240" w:lineRule="auto"/>
              <w:rPr>
                <w:rStyle w:val="Strong"/>
                <w:rFonts w:cs="Times New Roman"/>
                <w:b/>
              </w:rPr>
            </w:pPr>
            <w:r w:rsidRPr="00C3691D">
              <w:rPr>
                <w:rStyle w:val="Strong"/>
                <w:rFonts w:cs="Times New Roman"/>
                <w:b/>
              </w:rPr>
              <w:t>Permit No.:</w:t>
            </w:r>
          </w:p>
        </w:tc>
        <w:tc>
          <w:tcPr>
            <w:tcW w:w="2158" w:type="pct"/>
            <w:tcBorders>
              <w:top w:val="double" w:sz="6" w:space="0" w:color="000000"/>
              <w:left w:val="single" w:sz="6" w:space="0" w:color="000000"/>
              <w:bottom w:val="single" w:sz="6" w:space="0" w:color="000000"/>
              <w:right w:val="double" w:sz="6" w:space="0" w:color="000000"/>
            </w:tcBorders>
            <w:vAlign w:val="center"/>
            <w:hideMark/>
          </w:tcPr>
          <w:p w:rsidR="00177C5E" w:rsidRPr="00C3691D" w:rsidRDefault="00177C5E" w:rsidP="00177C5E">
            <w:pPr>
              <w:widowControl w:val="0"/>
              <w:spacing w:after="0" w:line="240" w:lineRule="auto"/>
              <w:rPr>
                <w:rStyle w:val="Strong"/>
                <w:rFonts w:cs="Times New Roman"/>
                <w:b/>
              </w:rPr>
            </w:pPr>
            <w:r w:rsidRPr="00C3691D">
              <w:rPr>
                <w:rStyle w:val="Strong"/>
                <w:rFonts w:cs="Times New Roman"/>
                <w:b/>
              </w:rPr>
              <w:t>Regulated Entity No.:</w:t>
            </w:r>
          </w:p>
        </w:tc>
      </w:tr>
      <w:tr w:rsidR="00177C5E" w:rsidRPr="00C3691D" w:rsidTr="00A07A45">
        <w:trPr>
          <w:cantSplit/>
          <w:trHeight w:val="346"/>
          <w:jc w:val="center"/>
        </w:trPr>
        <w:tc>
          <w:tcPr>
            <w:tcW w:w="2842" w:type="pct"/>
            <w:gridSpan w:val="2"/>
            <w:tcBorders>
              <w:top w:val="single" w:sz="6" w:space="0" w:color="000000"/>
              <w:left w:val="double" w:sz="6" w:space="0" w:color="000000"/>
              <w:bottom w:val="double" w:sz="6" w:space="0" w:color="000000"/>
              <w:right w:val="single" w:sz="6" w:space="0" w:color="000000"/>
            </w:tcBorders>
            <w:vAlign w:val="center"/>
            <w:hideMark/>
          </w:tcPr>
          <w:p w:rsidR="00177C5E" w:rsidRPr="00C3691D" w:rsidRDefault="00177C5E" w:rsidP="00177C5E">
            <w:pPr>
              <w:widowControl w:val="0"/>
              <w:spacing w:after="0" w:line="240" w:lineRule="auto"/>
              <w:rPr>
                <w:rStyle w:val="Strong"/>
                <w:rFonts w:cs="Times New Roman"/>
                <w:b/>
              </w:rPr>
            </w:pPr>
            <w:r w:rsidRPr="00C3691D">
              <w:rPr>
                <w:rStyle w:val="Strong"/>
                <w:rFonts w:cs="Times New Roman"/>
                <w:b/>
              </w:rPr>
              <w:t>Area Name:</w:t>
            </w:r>
          </w:p>
        </w:tc>
        <w:tc>
          <w:tcPr>
            <w:tcW w:w="2158" w:type="pct"/>
            <w:tcBorders>
              <w:top w:val="single" w:sz="6" w:space="0" w:color="000000"/>
              <w:left w:val="single" w:sz="6" w:space="0" w:color="000000"/>
              <w:bottom w:val="double" w:sz="6" w:space="0" w:color="000000"/>
              <w:right w:val="double" w:sz="6" w:space="0" w:color="000000"/>
            </w:tcBorders>
            <w:vAlign w:val="center"/>
            <w:hideMark/>
          </w:tcPr>
          <w:p w:rsidR="00177C5E" w:rsidRPr="00C3691D" w:rsidRDefault="00177C5E" w:rsidP="00177C5E">
            <w:pPr>
              <w:widowControl w:val="0"/>
              <w:spacing w:after="0" w:line="240" w:lineRule="auto"/>
              <w:rPr>
                <w:rStyle w:val="Strong"/>
                <w:rFonts w:cs="Times New Roman"/>
                <w:b/>
              </w:rPr>
            </w:pPr>
            <w:r w:rsidRPr="00C3691D">
              <w:rPr>
                <w:rStyle w:val="Strong"/>
                <w:rFonts w:cs="Times New Roman"/>
                <w:b/>
              </w:rPr>
              <w:t>Customer Reference No.:</w:t>
            </w:r>
          </w:p>
        </w:tc>
      </w:tr>
    </w:tbl>
    <w:p w:rsidR="00C90E7C" w:rsidRPr="00C3691D" w:rsidRDefault="00C90E7C" w:rsidP="00C90E7C">
      <w:pPr>
        <w:spacing w:after="0" w:line="240" w:lineRule="auto"/>
        <w:rPr>
          <w:rFonts w:cs="Times New Roman"/>
          <w:b/>
        </w:rPr>
      </w:pPr>
    </w:p>
    <w:tbl>
      <w:tblPr>
        <w:tblW w:w="14400"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1440"/>
        <w:gridCol w:w="2071"/>
        <w:gridCol w:w="1261"/>
        <w:gridCol w:w="1619"/>
        <w:gridCol w:w="1351"/>
        <w:gridCol w:w="1780"/>
        <w:gridCol w:w="1607"/>
        <w:gridCol w:w="1382"/>
        <w:gridCol w:w="1889"/>
      </w:tblGrid>
      <w:tr w:rsidR="00177C5E" w:rsidRPr="008C6740" w:rsidTr="00A07A45">
        <w:trPr>
          <w:cantSplit/>
          <w:trHeight w:val="346"/>
          <w:tblHeader/>
          <w:jc w:val="center"/>
        </w:trPr>
        <w:tc>
          <w:tcPr>
            <w:tcW w:w="500" w:type="pct"/>
            <w:shd w:val="pct10" w:color="000000" w:fill="auto"/>
            <w:vAlign w:val="center"/>
          </w:tcPr>
          <w:p w:rsidR="00177C5E" w:rsidRPr="008C6740" w:rsidRDefault="00177C5E" w:rsidP="00177C5E">
            <w:pPr>
              <w:spacing w:after="0" w:line="240" w:lineRule="auto"/>
              <w:jc w:val="center"/>
              <w:rPr>
                <w:rFonts w:cs="Times New Roman"/>
                <w:b/>
              </w:rPr>
            </w:pPr>
            <w:bookmarkStart w:id="2" w:name="Table1b_Process_ID_No"/>
            <w:r w:rsidRPr="008C6740">
              <w:rPr>
                <w:rFonts w:cs="Times New Roman"/>
                <w:b/>
              </w:rPr>
              <w:t>Process ID No.</w:t>
            </w:r>
            <w:bookmarkEnd w:id="2"/>
          </w:p>
        </w:tc>
        <w:tc>
          <w:tcPr>
            <w:tcW w:w="719" w:type="pct"/>
            <w:shd w:val="pct10" w:color="000000" w:fill="auto"/>
            <w:vAlign w:val="center"/>
          </w:tcPr>
          <w:p w:rsidR="00177C5E" w:rsidRPr="008C6740" w:rsidRDefault="00177C5E" w:rsidP="00177C5E">
            <w:pPr>
              <w:spacing w:after="0" w:line="240" w:lineRule="auto"/>
              <w:jc w:val="center"/>
              <w:rPr>
                <w:rFonts w:cs="Times New Roman"/>
                <w:b/>
              </w:rPr>
            </w:pPr>
            <w:r w:rsidRPr="008C6740">
              <w:rPr>
                <w:rFonts w:cs="Times New Roman"/>
                <w:b/>
              </w:rPr>
              <w:t>SOP Index No.</w:t>
            </w:r>
          </w:p>
        </w:tc>
        <w:tc>
          <w:tcPr>
            <w:tcW w:w="438" w:type="pct"/>
            <w:shd w:val="pct10" w:color="000000" w:fill="auto"/>
            <w:vAlign w:val="center"/>
          </w:tcPr>
          <w:p w:rsidR="00177C5E" w:rsidRPr="008C6740" w:rsidRDefault="00177C5E" w:rsidP="00177C5E">
            <w:pPr>
              <w:spacing w:after="0" w:line="240" w:lineRule="auto"/>
              <w:jc w:val="center"/>
              <w:rPr>
                <w:rFonts w:cs="Times New Roman"/>
                <w:b/>
              </w:rPr>
            </w:pPr>
            <w:r w:rsidRPr="008C6740">
              <w:rPr>
                <w:rFonts w:cs="Times New Roman"/>
                <w:b/>
              </w:rPr>
              <w:t>Chamber Exhaust Vent</w:t>
            </w:r>
          </w:p>
        </w:tc>
        <w:tc>
          <w:tcPr>
            <w:tcW w:w="562" w:type="pct"/>
            <w:shd w:val="pct10" w:color="000000" w:fill="auto"/>
            <w:vAlign w:val="center"/>
          </w:tcPr>
          <w:p w:rsidR="00177C5E" w:rsidRPr="008C6740" w:rsidRDefault="00177C5E" w:rsidP="00177C5E">
            <w:pPr>
              <w:spacing w:after="0" w:line="240" w:lineRule="auto"/>
              <w:jc w:val="center"/>
              <w:rPr>
                <w:rFonts w:cs="Times New Roman"/>
                <w:b/>
              </w:rPr>
            </w:pPr>
            <w:r w:rsidRPr="008C6740">
              <w:rPr>
                <w:rFonts w:cs="Times New Roman"/>
                <w:b/>
              </w:rPr>
              <w:t>Manifolding Sterilization Emissions</w:t>
            </w:r>
          </w:p>
        </w:tc>
        <w:tc>
          <w:tcPr>
            <w:tcW w:w="469" w:type="pct"/>
            <w:shd w:val="pct10" w:color="000000" w:fill="auto"/>
            <w:vAlign w:val="center"/>
          </w:tcPr>
          <w:p w:rsidR="00177C5E" w:rsidRPr="008C6740" w:rsidRDefault="00177C5E" w:rsidP="00177C5E">
            <w:pPr>
              <w:spacing w:after="0" w:line="240" w:lineRule="auto"/>
              <w:jc w:val="center"/>
              <w:rPr>
                <w:rFonts w:cs="Times New Roman"/>
                <w:b/>
              </w:rPr>
            </w:pPr>
            <w:r w:rsidRPr="008C6740">
              <w:rPr>
                <w:rFonts w:cs="Times New Roman"/>
                <w:b/>
              </w:rPr>
              <w:t>Chamber Exhaust Vent Control Device</w:t>
            </w:r>
          </w:p>
        </w:tc>
        <w:tc>
          <w:tcPr>
            <w:tcW w:w="618" w:type="pct"/>
            <w:shd w:val="pct10" w:color="000000" w:fill="auto"/>
            <w:vAlign w:val="center"/>
          </w:tcPr>
          <w:p w:rsidR="00177C5E" w:rsidRPr="008C6740" w:rsidRDefault="00177C5E" w:rsidP="00177C5E">
            <w:pPr>
              <w:spacing w:after="0" w:line="240" w:lineRule="auto"/>
              <w:jc w:val="center"/>
              <w:rPr>
                <w:rFonts w:cs="Times New Roman"/>
                <w:b/>
              </w:rPr>
            </w:pPr>
            <w:r w:rsidRPr="008C6740">
              <w:rPr>
                <w:rFonts w:cs="Times New Roman"/>
                <w:b/>
              </w:rPr>
              <w:t>Chamber Exhaust Vent Control Device ID No.</w:t>
            </w:r>
          </w:p>
        </w:tc>
        <w:tc>
          <w:tcPr>
            <w:tcW w:w="558" w:type="pct"/>
            <w:shd w:val="pct10" w:color="000000" w:fill="auto"/>
            <w:vAlign w:val="center"/>
          </w:tcPr>
          <w:p w:rsidR="00177C5E" w:rsidRPr="008C6740" w:rsidRDefault="00177C5E" w:rsidP="00177C5E">
            <w:pPr>
              <w:spacing w:after="0" w:line="240" w:lineRule="auto"/>
              <w:jc w:val="center"/>
              <w:rPr>
                <w:rFonts w:cs="Times New Roman"/>
                <w:b/>
              </w:rPr>
            </w:pPr>
            <w:r w:rsidRPr="008C6740">
              <w:rPr>
                <w:rFonts w:cs="Times New Roman"/>
                <w:b/>
              </w:rPr>
              <w:t>Controlling Emissions from Sterilization Chamber Vent</w:t>
            </w:r>
          </w:p>
        </w:tc>
        <w:tc>
          <w:tcPr>
            <w:tcW w:w="480" w:type="pct"/>
            <w:shd w:val="pct10" w:color="000000" w:fill="auto"/>
            <w:vAlign w:val="center"/>
          </w:tcPr>
          <w:p w:rsidR="00177C5E" w:rsidRPr="008C6740" w:rsidRDefault="008C6740" w:rsidP="00177C5E">
            <w:pPr>
              <w:spacing w:after="0" w:line="240" w:lineRule="auto"/>
              <w:jc w:val="center"/>
              <w:rPr>
                <w:rFonts w:cs="Times New Roman"/>
                <w:b/>
              </w:rPr>
            </w:pPr>
            <w:r w:rsidRPr="008C6740">
              <w:rPr>
                <w:rFonts w:cs="Times New Roman"/>
                <w:b/>
              </w:rPr>
              <w:t>Control Device to Comply with § </w:t>
            </w:r>
            <w:r w:rsidR="00177C5E" w:rsidRPr="008C6740">
              <w:rPr>
                <w:rFonts w:cs="Times New Roman"/>
                <w:b/>
              </w:rPr>
              <w:t>63.362(d)</w:t>
            </w:r>
          </w:p>
        </w:tc>
        <w:tc>
          <w:tcPr>
            <w:tcW w:w="656" w:type="pct"/>
            <w:shd w:val="pct10" w:color="000000" w:fill="auto"/>
            <w:vAlign w:val="center"/>
          </w:tcPr>
          <w:p w:rsidR="00177C5E" w:rsidRPr="008C6740" w:rsidRDefault="00177C5E" w:rsidP="00177C5E">
            <w:pPr>
              <w:spacing w:after="0" w:line="240" w:lineRule="auto"/>
              <w:jc w:val="center"/>
              <w:rPr>
                <w:rFonts w:cs="Times New Roman"/>
                <w:b/>
              </w:rPr>
            </w:pPr>
            <w:r w:rsidRPr="008C6740">
              <w:rPr>
                <w:rFonts w:cs="Times New Roman"/>
                <w:b/>
              </w:rPr>
              <w:t>Monitoring Device Other Than Gas Chromatograph</w:t>
            </w:r>
          </w:p>
        </w:tc>
      </w:tr>
      <w:tr w:rsidR="00177C5E" w:rsidRPr="00C3691D" w:rsidTr="00A07A45">
        <w:trPr>
          <w:cantSplit/>
          <w:trHeight w:val="346"/>
          <w:jc w:val="center"/>
        </w:trPr>
        <w:tc>
          <w:tcPr>
            <w:tcW w:w="500" w:type="pct"/>
            <w:tcMar>
              <w:top w:w="43" w:type="dxa"/>
              <w:left w:w="43" w:type="dxa"/>
              <w:bottom w:w="43" w:type="dxa"/>
              <w:right w:w="43" w:type="dxa"/>
            </w:tcMar>
          </w:tcPr>
          <w:p w:rsidR="00177C5E" w:rsidRPr="00C3691D" w:rsidRDefault="00177C5E" w:rsidP="00177C5E">
            <w:pPr>
              <w:spacing w:after="0" w:line="240" w:lineRule="auto"/>
              <w:rPr>
                <w:rFonts w:cs="Times New Roman"/>
                <w:sz w:val="20"/>
                <w:szCs w:val="20"/>
              </w:rPr>
            </w:pPr>
          </w:p>
        </w:tc>
        <w:tc>
          <w:tcPr>
            <w:tcW w:w="71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3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62"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6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1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5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8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56"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r>
      <w:tr w:rsidR="00177C5E" w:rsidRPr="00C3691D" w:rsidTr="00A07A45">
        <w:trPr>
          <w:cantSplit/>
          <w:trHeight w:val="346"/>
          <w:jc w:val="center"/>
        </w:trPr>
        <w:tc>
          <w:tcPr>
            <w:tcW w:w="50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71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3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62"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6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1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5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8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56"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r>
      <w:tr w:rsidR="00177C5E" w:rsidRPr="00C3691D" w:rsidTr="00A07A45">
        <w:trPr>
          <w:cantSplit/>
          <w:trHeight w:val="346"/>
          <w:jc w:val="center"/>
        </w:trPr>
        <w:tc>
          <w:tcPr>
            <w:tcW w:w="50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71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3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62"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6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1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5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8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56"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r>
      <w:tr w:rsidR="00177C5E" w:rsidRPr="00C3691D" w:rsidTr="00A07A45">
        <w:trPr>
          <w:cantSplit/>
          <w:trHeight w:val="346"/>
          <w:jc w:val="center"/>
        </w:trPr>
        <w:tc>
          <w:tcPr>
            <w:tcW w:w="50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71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3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62"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6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1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5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8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56"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r>
      <w:tr w:rsidR="00177C5E" w:rsidRPr="00C3691D" w:rsidTr="00A07A45">
        <w:trPr>
          <w:cantSplit/>
          <w:trHeight w:val="346"/>
          <w:jc w:val="center"/>
        </w:trPr>
        <w:tc>
          <w:tcPr>
            <w:tcW w:w="50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71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3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62"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6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1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5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8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56"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r>
      <w:tr w:rsidR="00177C5E" w:rsidRPr="00C3691D" w:rsidTr="00A07A45">
        <w:trPr>
          <w:cantSplit/>
          <w:trHeight w:val="346"/>
          <w:jc w:val="center"/>
        </w:trPr>
        <w:tc>
          <w:tcPr>
            <w:tcW w:w="50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71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3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62"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6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1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5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8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56"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r>
      <w:tr w:rsidR="00177C5E" w:rsidRPr="00C3691D" w:rsidTr="00A07A45">
        <w:trPr>
          <w:cantSplit/>
          <w:trHeight w:val="346"/>
          <w:jc w:val="center"/>
        </w:trPr>
        <w:tc>
          <w:tcPr>
            <w:tcW w:w="50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71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3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62"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6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1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5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8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56"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r>
      <w:tr w:rsidR="00177C5E" w:rsidRPr="00C3691D" w:rsidTr="00A07A45">
        <w:trPr>
          <w:cantSplit/>
          <w:trHeight w:val="346"/>
          <w:jc w:val="center"/>
        </w:trPr>
        <w:tc>
          <w:tcPr>
            <w:tcW w:w="50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71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3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62"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6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1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5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8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56"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r>
      <w:tr w:rsidR="00177C5E" w:rsidRPr="00C3691D" w:rsidTr="00A07A45">
        <w:trPr>
          <w:cantSplit/>
          <w:trHeight w:val="346"/>
          <w:jc w:val="center"/>
        </w:trPr>
        <w:tc>
          <w:tcPr>
            <w:tcW w:w="50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71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3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62"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6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1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5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8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56"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r>
      <w:tr w:rsidR="00177C5E" w:rsidRPr="00C3691D" w:rsidTr="00A07A45">
        <w:trPr>
          <w:cantSplit/>
          <w:trHeight w:val="346"/>
          <w:jc w:val="center"/>
        </w:trPr>
        <w:tc>
          <w:tcPr>
            <w:tcW w:w="50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71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3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62"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69"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1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558"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480"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c>
          <w:tcPr>
            <w:tcW w:w="656" w:type="pct"/>
            <w:tcMar>
              <w:top w:w="43" w:type="dxa"/>
              <w:left w:w="43" w:type="dxa"/>
              <w:bottom w:w="43" w:type="dxa"/>
              <w:right w:w="43" w:type="dxa"/>
            </w:tcMar>
          </w:tcPr>
          <w:p w:rsidR="00177C5E" w:rsidRPr="00C3691D" w:rsidRDefault="00177C5E" w:rsidP="00177C5E">
            <w:pPr>
              <w:spacing w:after="0" w:line="240" w:lineRule="auto"/>
              <w:rPr>
                <w:rFonts w:cs="Times New Roman"/>
              </w:rPr>
            </w:pPr>
          </w:p>
        </w:tc>
      </w:tr>
    </w:tbl>
    <w:p w:rsidR="00177C5E" w:rsidRPr="00C3691D" w:rsidRDefault="00177C5E">
      <w:pPr>
        <w:rPr>
          <w:rFonts w:cs="Times New Roman"/>
          <w:b/>
        </w:rPr>
      </w:pPr>
      <w:r w:rsidRPr="00C3691D">
        <w:rPr>
          <w:rFonts w:cs="Times New Roman"/>
          <w:b/>
        </w:rPr>
        <w:br w:type="page"/>
      </w:r>
    </w:p>
    <w:p w:rsidR="00177C5E" w:rsidRPr="008C6740" w:rsidRDefault="00177C5E" w:rsidP="00177C5E">
      <w:pPr>
        <w:spacing w:after="0" w:line="240" w:lineRule="auto"/>
        <w:jc w:val="center"/>
        <w:rPr>
          <w:rFonts w:cs="Times New Roman"/>
          <w:b/>
          <w:sz w:val="24"/>
          <w:szCs w:val="24"/>
        </w:rPr>
      </w:pPr>
      <w:r w:rsidRPr="008C6740">
        <w:rPr>
          <w:rFonts w:cs="Times New Roman"/>
          <w:b/>
          <w:sz w:val="24"/>
          <w:szCs w:val="24"/>
        </w:rPr>
        <w:lastRenderedPageBreak/>
        <w:t>Texas Commission on Environmental Quality</w:t>
      </w:r>
    </w:p>
    <w:p w:rsidR="00177C5E" w:rsidRPr="008C6740" w:rsidRDefault="00177C5E" w:rsidP="00177C5E">
      <w:pPr>
        <w:spacing w:after="0" w:line="240" w:lineRule="auto"/>
        <w:jc w:val="center"/>
        <w:rPr>
          <w:rFonts w:cs="Times New Roman"/>
          <w:b/>
          <w:sz w:val="24"/>
          <w:szCs w:val="24"/>
        </w:rPr>
      </w:pPr>
      <w:r w:rsidRPr="008C6740">
        <w:rPr>
          <w:rFonts w:cs="Times New Roman"/>
          <w:b/>
          <w:sz w:val="24"/>
          <w:szCs w:val="24"/>
        </w:rPr>
        <w:t>Sterilization Source Attributes</w:t>
      </w:r>
    </w:p>
    <w:p w:rsidR="00177C5E" w:rsidRPr="008C6740" w:rsidRDefault="00177C5E" w:rsidP="00177C5E">
      <w:pPr>
        <w:spacing w:after="0" w:line="240" w:lineRule="auto"/>
        <w:jc w:val="center"/>
        <w:rPr>
          <w:rFonts w:cs="Times New Roman"/>
          <w:b/>
          <w:sz w:val="24"/>
          <w:szCs w:val="24"/>
        </w:rPr>
      </w:pPr>
      <w:r w:rsidRPr="008C6740">
        <w:rPr>
          <w:rFonts w:cs="Times New Roman"/>
          <w:b/>
          <w:sz w:val="24"/>
          <w:szCs w:val="24"/>
        </w:rPr>
        <w:t>Form OP-UA39 (Page 3)</w:t>
      </w:r>
    </w:p>
    <w:p w:rsidR="00177C5E" w:rsidRPr="008C6740" w:rsidRDefault="00177C5E" w:rsidP="008C6740">
      <w:pPr>
        <w:spacing w:after="120" w:line="240" w:lineRule="auto"/>
        <w:jc w:val="center"/>
        <w:rPr>
          <w:rFonts w:cs="Times New Roman"/>
          <w:b/>
          <w:sz w:val="24"/>
          <w:szCs w:val="24"/>
        </w:rPr>
      </w:pPr>
      <w:r w:rsidRPr="008C6740">
        <w:rPr>
          <w:rFonts w:cs="Times New Roman"/>
          <w:b/>
          <w:sz w:val="24"/>
          <w:szCs w:val="24"/>
        </w:rPr>
        <w:t>Federal Operating Permit Program</w:t>
      </w:r>
    </w:p>
    <w:p w:rsidR="00177C5E" w:rsidRPr="008C6740" w:rsidRDefault="00177C5E" w:rsidP="00177C5E">
      <w:pPr>
        <w:spacing w:after="0" w:line="240" w:lineRule="auto"/>
        <w:jc w:val="center"/>
        <w:outlineLvl w:val="0"/>
        <w:rPr>
          <w:rFonts w:cs="Times New Roman"/>
          <w:b/>
          <w:sz w:val="24"/>
          <w:szCs w:val="24"/>
        </w:rPr>
      </w:pPr>
      <w:r w:rsidRPr="008C6740">
        <w:rPr>
          <w:rFonts w:cs="Times New Roman"/>
          <w:b/>
          <w:sz w:val="24"/>
          <w:szCs w:val="24"/>
        </w:rPr>
        <w:t>Table 1c:  Title 40 Code of Federal Regulations Part 63 (40 CFR Part 63)</w:t>
      </w:r>
    </w:p>
    <w:p w:rsidR="00177C5E" w:rsidRPr="008C6740" w:rsidRDefault="00177C5E" w:rsidP="008C6740">
      <w:pPr>
        <w:spacing w:after="360" w:line="240" w:lineRule="auto"/>
        <w:jc w:val="center"/>
        <w:rPr>
          <w:rFonts w:cs="Times New Roman"/>
          <w:b/>
          <w:sz w:val="24"/>
          <w:szCs w:val="24"/>
        </w:rPr>
      </w:pPr>
      <w:r w:rsidRPr="008C6740">
        <w:rPr>
          <w:rFonts w:cs="Times New Roman"/>
          <w:b/>
          <w:sz w:val="24"/>
          <w:szCs w:val="24"/>
        </w:rPr>
        <w:t>Subpart O:  Standards for Hazardous Air Pollutants for Ethylene Oxide Commercial Sterilization and Fumigation Operations</w:t>
      </w: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58" w:type="dxa"/>
          <w:left w:w="58" w:type="dxa"/>
          <w:bottom w:w="58" w:type="dxa"/>
          <w:right w:w="58" w:type="dxa"/>
        </w:tblCellMar>
        <w:tblLook w:val="04A0" w:firstRow="1" w:lastRow="0" w:firstColumn="1" w:lastColumn="0" w:noHBand="0" w:noVBand="1"/>
      </w:tblPr>
      <w:tblGrid>
        <w:gridCol w:w="3525"/>
        <w:gridCol w:w="4660"/>
        <w:gridCol w:w="6215"/>
      </w:tblGrid>
      <w:tr w:rsidR="00177C5E" w:rsidRPr="00C3691D" w:rsidTr="00A07A45">
        <w:trPr>
          <w:cantSplit/>
          <w:trHeight w:val="346"/>
          <w:jc w:val="center"/>
        </w:trPr>
        <w:tc>
          <w:tcPr>
            <w:tcW w:w="1224" w:type="pct"/>
            <w:tcBorders>
              <w:top w:val="double" w:sz="6" w:space="0" w:color="000000"/>
              <w:left w:val="double" w:sz="6" w:space="0" w:color="000000"/>
              <w:bottom w:val="single" w:sz="6" w:space="0" w:color="000000"/>
              <w:right w:val="single" w:sz="6" w:space="0" w:color="000000"/>
            </w:tcBorders>
            <w:vAlign w:val="center"/>
            <w:hideMark/>
          </w:tcPr>
          <w:p w:rsidR="00177C5E" w:rsidRPr="00C3691D" w:rsidRDefault="00177C5E" w:rsidP="00177C5E">
            <w:pPr>
              <w:widowControl w:val="0"/>
              <w:spacing w:after="0" w:line="240" w:lineRule="auto"/>
              <w:rPr>
                <w:rStyle w:val="Strong"/>
                <w:rFonts w:cs="Times New Roman"/>
                <w:b/>
              </w:rPr>
            </w:pPr>
            <w:r w:rsidRPr="00C3691D">
              <w:rPr>
                <w:rStyle w:val="Strong"/>
                <w:rFonts w:cs="Times New Roman"/>
                <w:b/>
              </w:rPr>
              <w:t>Date:</w:t>
            </w:r>
          </w:p>
        </w:tc>
        <w:tc>
          <w:tcPr>
            <w:tcW w:w="1618" w:type="pct"/>
            <w:tcBorders>
              <w:top w:val="double" w:sz="6" w:space="0" w:color="000000"/>
              <w:left w:val="single" w:sz="6" w:space="0" w:color="000000"/>
              <w:bottom w:val="single" w:sz="6" w:space="0" w:color="000000"/>
              <w:right w:val="single" w:sz="6" w:space="0" w:color="000000"/>
            </w:tcBorders>
            <w:vAlign w:val="center"/>
            <w:hideMark/>
          </w:tcPr>
          <w:p w:rsidR="00177C5E" w:rsidRPr="00C3691D" w:rsidRDefault="00177C5E" w:rsidP="00177C5E">
            <w:pPr>
              <w:widowControl w:val="0"/>
              <w:spacing w:after="0" w:line="240" w:lineRule="auto"/>
              <w:rPr>
                <w:rStyle w:val="Strong"/>
                <w:rFonts w:cs="Times New Roman"/>
                <w:b/>
              </w:rPr>
            </w:pPr>
            <w:r w:rsidRPr="00C3691D">
              <w:rPr>
                <w:rStyle w:val="Strong"/>
                <w:rFonts w:cs="Times New Roman"/>
                <w:b/>
              </w:rPr>
              <w:t>Permit No.:</w:t>
            </w:r>
          </w:p>
        </w:tc>
        <w:tc>
          <w:tcPr>
            <w:tcW w:w="2158" w:type="pct"/>
            <w:tcBorders>
              <w:top w:val="double" w:sz="6" w:space="0" w:color="000000"/>
              <w:left w:val="single" w:sz="6" w:space="0" w:color="000000"/>
              <w:bottom w:val="single" w:sz="6" w:space="0" w:color="000000"/>
              <w:right w:val="double" w:sz="6" w:space="0" w:color="000000"/>
            </w:tcBorders>
            <w:vAlign w:val="center"/>
            <w:hideMark/>
          </w:tcPr>
          <w:p w:rsidR="00177C5E" w:rsidRPr="00C3691D" w:rsidRDefault="00177C5E" w:rsidP="00177C5E">
            <w:pPr>
              <w:widowControl w:val="0"/>
              <w:spacing w:after="0" w:line="240" w:lineRule="auto"/>
              <w:rPr>
                <w:rStyle w:val="Strong"/>
                <w:rFonts w:cs="Times New Roman"/>
                <w:b/>
              </w:rPr>
            </w:pPr>
            <w:r w:rsidRPr="00C3691D">
              <w:rPr>
                <w:rStyle w:val="Strong"/>
                <w:rFonts w:cs="Times New Roman"/>
                <w:b/>
              </w:rPr>
              <w:t>Regulated Entity No.:</w:t>
            </w:r>
          </w:p>
        </w:tc>
      </w:tr>
      <w:tr w:rsidR="00177C5E" w:rsidRPr="00C3691D" w:rsidTr="00A07A45">
        <w:trPr>
          <w:cantSplit/>
          <w:trHeight w:val="346"/>
          <w:jc w:val="center"/>
        </w:trPr>
        <w:tc>
          <w:tcPr>
            <w:tcW w:w="2842" w:type="pct"/>
            <w:gridSpan w:val="2"/>
            <w:tcBorders>
              <w:top w:val="single" w:sz="6" w:space="0" w:color="000000"/>
              <w:left w:val="double" w:sz="6" w:space="0" w:color="000000"/>
              <w:bottom w:val="double" w:sz="6" w:space="0" w:color="000000"/>
              <w:right w:val="single" w:sz="6" w:space="0" w:color="000000"/>
            </w:tcBorders>
            <w:vAlign w:val="center"/>
            <w:hideMark/>
          </w:tcPr>
          <w:p w:rsidR="00177C5E" w:rsidRPr="00C3691D" w:rsidRDefault="00177C5E" w:rsidP="00177C5E">
            <w:pPr>
              <w:widowControl w:val="0"/>
              <w:spacing w:after="0" w:line="240" w:lineRule="auto"/>
              <w:rPr>
                <w:rStyle w:val="Strong"/>
                <w:rFonts w:cs="Times New Roman"/>
                <w:b/>
              </w:rPr>
            </w:pPr>
            <w:r w:rsidRPr="00C3691D">
              <w:rPr>
                <w:rStyle w:val="Strong"/>
                <w:rFonts w:cs="Times New Roman"/>
                <w:b/>
              </w:rPr>
              <w:t>Area Name:</w:t>
            </w:r>
          </w:p>
        </w:tc>
        <w:tc>
          <w:tcPr>
            <w:tcW w:w="2158" w:type="pct"/>
            <w:tcBorders>
              <w:top w:val="single" w:sz="6" w:space="0" w:color="000000"/>
              <w:left w:val="single" w:sz="6" w:space="0" w:color="000000"/>
              <w:bottom w:val="double" w:sz="6" w:space="0" w:color="000000"/>
              <w:right w:val="double" w:sz="6" w:space="0" w:color="000000"/>
            </w:tcBorders>
            <w:vAlign w:val="center"/>
            <w:hideMark/>
          </w:tcPr>
          <w:p w:rsidR="00177C5E" w:rsidRPr="00C3691D" w:rsidRDefault="00177C5E" w:rsidP="00177C5E">
            <w:pPr>
              <w:widowControl w:val="0"/>
              <w:spacing w:after="0" w:line="240" w:lineRule="auto"/>
              <w:rPr>
                <w:rStyle w:val="Strong"/>
                <w:rFonts w:cs="Times New Roman"/>
                <w:b/>
              </w:rPr>
            </w:pPr>
            <w:r w:rsidRPr="00C3691D">
              <w:rPr>
                <w:rStyle w:val="Strong"/>
                <w:rFonts w:cs="Times New Roman"/>
                <w:b/>
              </w:rPr>
              <w:t>Customer Reference No.:</w:t>
            </w:r>
          </w:p>
        </w:tc>
      </w:tr>
    </w:tbl>
    <w:p w:rsidR="00177C5E" w:rsidRPr="00C3691D" w:rsidRDefault="00177C5E" w:rsidP="00C90E7C">
      <w:pPr>
        <w:spacing w:after="0" w:line="240" w:lineRule="auto"/>
        <w:rPr>
          <w:rFonts w:cs="Times New Roman"/>
          <w:b/>
        </w:rPr>
      </w:pPr>
    </w:p>
    <w:tbl>
      <w:tblPr>
        <w:tblW w:w="144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1600"/>
        <w:gridCol w:w="2044"/>
        <w:gridCol w:w="1512"/>
        <w:gridCol w:w="2489"/>
        <w:gridCol w:w="2489"/>
        <w:gridCol w:w="2044"/>
        <w:gridCol w:w="2222"/>
      </w:tblGrid>
      <w:tr w:rsidR="00177C5E" w:rsidRPr="008C6740" w:rsidTr="00A07A45">
        <w:trPr>
          <w:cantSplit/>
          <w:trHeight w:val="346"/>
          <w:tblHeader/>
          <w:jc w:val="center"/>
        </w:trPr>
        <w:tc>
          <w:tcPr>
            <w:tcW w:w="1620" w:type="dxa"/>
            <w:shd w:val="pct10" w:color="000000" w:fill="auto"/>
            <w:tcMar>
              <w:top w:w="58" w:type="dxa"/>
              <w:bottom w:w="58" w:type="dxa"/>
            </w:tcMar>
            <w:vAlign w:val="center"/>
          </w:tcPr>
          <w:p w:rsidR="00177C5E" w:rsidRPr="008C6740" w:rsidRDefault="00177C5E" w:rsidP="00177C5E">
            <w:pPr>
              <w:spacing w:after="0" w:line="240" w:lineRule="auto"/>
              <w:jc w:val="center"/>
              <w:rPr>
                <w:rFonts w:cs="Times New Roman"/>
                <w:b/>
              </w:rPr>
            </w:pPr>
            <w:bookmarkStart w:id="3" w:name="Table1c_Process_ID_No"/>
            <w:r w:rsidRPr="008C6740">
              <w:rPr>
                <w:rFonts w:cs="Times New Roman"/>
                <w:b/>
              </w:rPr>
              <w:t>Process ID No.</w:t>
            </w:r>
            <w:bookmarkEnd w:id="3"/>
          </w:p>
        </w:tc>
        <w:tc>
          <w:tcPr>
            <w:tcW w:w="2070" w:type="dxa"/>
            <w:shd w:val="pct10" w:color="000000" w:fill="auto"/>
            <w:tcMar>
              <w:top w:w="58" w:type="dxa"/>
              <w:bottom w:w="58" w:type="dxa"/>
            </w:tcMar>
            <w:vAlign w:val="center"/>
          </w:tcPr>
          <w:p w:rsidR="00177C5E" w:rsidRPr="008C6740" w:rsidRDefault="00177C5E" w:rsidP="00177C5E">
            <w:pPr>
              <w:spacing w:after="0" w:line="240" w:lineRule="auto"/>
              <w:jc w:val="center"/>
              <w:rPr>
                <w:rFonts w:cs="Times New Roman"/>
                <w:b/>
              </w:rPr>
            </w:pPr>
            <w:r w:rsidRPr="008C6740">
              <w:rPr>
                <w:rFonts w:cs="Times New Roman"/>
                <w:b/>
              </w:rPr>
              <w:t>SOP Index No.</w:t>
            </w:r>
          </w:p>
        </w:tc>
        <w:tc>
          <w:tcPr>
            <w:tcW w:w="1530" w:type="dxa"/>
            <w:shd w:val="pct10" w:color="000000" w:fill="auto"/>
            <w:tcMar>
              <w:top w:w="58" w:type="dxa"/>
              <w:bottom w:w="58" w:type="dxa"/>
            </w:tcMar>
            <w:vAlign w:val="center"/>
          </w:tcPr>
          <w:p w:rsidR="00177C5E" w:rsidRPr="008C6740" w:rsidRDefault="00177C5E" w:rsidP="00177C5E">
            <w:pPr>
              <w:spacing w:after="0" w:line="240" w:lineRule="auto"/>
              <w:jc w:val="center"/>
              <w:rPr>
                <w:rFonts w:cs="Times New Roman"/>
                <w:b/>
              </w:rPr>
            </w:pPr>
            <w:r w:rsidRPr="008C6740">
              <w:rPr>
                <w:rFonts w:cs="Times New Roman"/>
                <w:b/>
              </w:rPr>
              <w:t>Aeration Room Vent</w:t>
            </w:r>
          </w:p>
        </w:tc>
        <w:tc>
          <w:tcPr>
            <w:tcW w:w="2520" w:type="dxa"/>
            <w:shd w:val="pct10" w:color="000000" w:fill="auto"/>
            <w:tcMar>
              <w:top w:w="58" w:type="dxa"/>
              <w:bottom w:w="58" w:type="dxa"/>
            </w:tcMar>
            <w:vAlign w:val="center"/>
          </w:tcPr>
          <w:p w:rsidR="00177C5E" w:rsidRPr="008C6740" w:rsidRDefault="00177C5E" w:rsidP="00177C5E">
            <w:pPr>
              <w:spacing w:after="0" w:line="240" w:lineRule="auto"/>
              <w:jc w:val="center"/>
              <w:rPr>
                <w:rFonts w:cs="Times New Roman"/>
                <w:b/>
              </w:rPr>
            </w:pPr>
            <w:r w:rsidRPr="008C6740">
              <w:rPr>
                <w:rFonts w:cs="Times New Roman"/>
                <w:b/>
              </w:rPr>
              <w:t>Aeration Room Vent Control Device</w:t>
            </w:r>
          </w:p>
        </w:tc>
        <w:tc>
          <w:tcPr>
            <w:tcW w:w="2520" w:type="dxa"/>
            <w:shd w:val="pct10" w:color="000000" w:fill="auto"/>
            <w:tcMar>
              <w:top w:w="58" w:type="dxa"/>
              <w:bottom w:w="58" w:type="dxa"/>
            </w:tcMar>
            <w:vAlign w:val="center"/>
          </w:tcPr>
          <w:p w:rsidR="00177C5E" w:rsidRPr="008C6740" w:rsidRDefault="00177C5E" w:rsidP="00177C5E">
            <w:pPr>
              <w:spacing w:after="0" w:line="240" w:lineRule="auto"/>
              <w:jc w:val="center"/>
              <w:rPr>
                <w:rFonts w:cs="Times New Roman"/>
                <w:b/>
              </w:rPr>
            </w:pPr>
            <w:r w:rsidRPr="008C6740">
              <w:rPr>
                <w:rFonts w:cs="Times New Roman"/>
                <w:b/>
              </w:rPr>
              <w:t>Aeration Room Vent Control Device ID No.</w:t>
            </w:r>
          </w:p>
        </w:tc>
        <w:tc>
          <w:tcPr>
            <w:tcW w:w="2070" w:type="dxa"/>
            <w:shd w:val="pct10" w:color="000000" w:fill="auto"/>
            <w:tcMar>
              <w:top w:w="58" w:type="dxa"/>
              <w:bottom w:w="58" w:type="dxa"/>
            </w:tcMar>
            <w:vAlign w:val="center"/>
          </w:tcPr>
          <w:p w:rsidR="00177C5E" w:rsidRPr="008C6740" w:rsidRDefault="00177C5E" w:rsidP="00177C5E">
            <w:pPr>
              <w:spacing w:after="0" w:line="240" w:lineRule="auto"/>
              <w:jc w:val="center"/>
              <w:rPr>
                <w:rFonts w:cs="Times New Roman"/>
                <w:b/>
              </w:rPr>
            </w:pPr>
            <w:r w:rsidRPr="008C6740">
              <w:rPr>
                <w:rFonts w:cs="Times New Roman"/>
                <w:b/>
              </w:rPr>
              <w:t>Control</w:t>
            </w:r>
            <w:r w:rsidR="008C6740">
              <w:rPr>
                <w:rFonts w:cs="Times New Roman"/>
                <w:b/>
              </w:rPr>
              <w:t xml:space="preserve"> Device </w:t>
            </w:r>
            <w:r w:rsidR="00007C2A">
              <w:rPr>
                <w:rFonts w:cs="Times New Roman"/>
                <w:b/>
              </w:rPr>
              <w:t>t</w:t>
            </w:r>
            <w:r w:rsidR="008C6740">
              <w:rPr>
                <w:rFonts w:cs="Times New Roman"/>
                <w:b/>
              </w:rPr>
              <w:t>o Comply With § </w:t>
            </w:r>
            <w:r w:rsidRPr="008C6740">
              <w:rPr>
                <w:rFonts w:cs="Times New Roman"/>
                <w:b/>
              </w:rPr>
              <w:t>63.362(d)</w:t>
            </w:r>
          </w:p>
        </w:tc>
        <w:tc>
          <w:tcPr>
            <w:tcW w:w="2250" w:type="dxa"/>
            <w:shd w:val="pct10" w:color="000000" w:fill="auto"/>
            <w:tcMar>
              <w:top w:w="58" w:type="dxa"/>
              <w:bottom w:w="58" w:type="dxa"/>
            </w:tcMar>
            <w:vAlign w:val="center"/>
          </w:tcPr>
          <w:p w:rsidR="00177C5E" w:rsidRPr="008C6740" w:rsidRDefault="00177C5E" w:rsidP="00177C5E">
            <w:pPr>
              <w:spacing w:after="0" w:line="240" w:lineRule="auto"/>
              <w:jc w:val="center"/>
              <w:rPr>
                <w:rFonts w:cs="Times New Roman"/>
                <w:b/>
              </w:rPr>
            </w:pPr>
            <w:r w:rsidRPr="008C6740">
              <w:rPr>
                <w:rFonts w:cs="Times New Roman"/>
                <w:b/>
              </w:rPr>
              <w:t>Monitoring Device Other Than Gas Chromatograph</w:t>
            </w:r>
          </w:p>
        </w:tc>
      </w:tr>
      <w:tr w:rsidR="00177C5E" w:rsidRPr="00C3691D" w:rsidTr="00252DA7">
        <w:trPr>
          <w:cantSplit/>
          <w:trHeight w:val="432"/>
          <w:jc w:val="center"/>
        </w:trPr>
        <w:tc>
          <w:tcPr>
            <w:tcW w:w="16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153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2250" w:type="dxa"/>
            <w:tcMar>
              <w:top w:w="43" w:type="dxa"/>
              <w:bottom w:w="43" w:type="dxa"/>
            </w:tcMar>
          </w:tcPr>
          <w:p w:rsidR="00177C5E" w:rsidRPr="00C3691D" w:rsidRDefault="00177C5E" w:rsidP="00177C5E">
            <w:pPr>
              <w:spacing w:after="0" w:line="240" w:lineRule="auto"/>
              <w:rPr>
                <w:rFonts w:cs="Times New Roman"/>
              </w:rPr>
            </w:pPr>
          </w:p>
        </w:tc>
      </w:tr>
      <w:tr w:rsidR="00177C5E" w:rsidRPr="00C3691D" w:rsidTr="00252DA7">
        <w:trPr>
          <w:cantSplit/>
          <w:trHeight w:val="432"/>
          <w:jc w:val="center"/>
        </w:trPr>
        <w:tc>
          <w:tcPr>
            <w:tcW w:w="16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153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2250" w:type="dxa"/>
            <w:tcMar>
              <w:top w:w="43" w:type="dxa"/>
              <w:bottom w:w="43" w:type="dxa"/>
            </w:tcMar>
          </w:tcPr>
          <w:p w:rsidR="00177C5E" w:rsidRPr="00C3691D" w:rsidRDefault="00177C5E" w:rsidP="00177C5E">
            <w:pPr>
              <w:spacing w:after="0" w:line="240" w:lineRule="auto"/>
              <w:rPr>
                <w:rFonts w:cs="Times New Roman"/>
              </w:rPr>
            </w:pPr>
          </w:p>
        </w:tc>
      </w:tr>
      <w:tr w:rsidR="00177C5E" w:rsidRPr="00C3691D" w:rsidTr="00252DA7">
        <w:trPr>
          <w:cantSplit/>
          <w:trHeight w:val="432"/>
          <w:jc w:val="center"/>
        </w:trPr>
        <w:tc>
          <w:tcPr>
            <w:tcW w:w="16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153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2250" w:type="dxa"/>
            <w:tcMar>
              <w:top w:w="43" w:type="dxa"/>
              <w:bottom w:w="43" w:type="dxa"/>
            </w:tcMar>
          </w:tcPr>
          <w:p w:rsidR="00177C5E" w:rsidRPr="00C3691D" w:rsidRDefault="00177C5E" w:rsidP="00177C5E">
            <w:pPr>
              <w:spacing w:after="0" w:line="240" w:lineRule="auto"/>
              <w:rPr>
                <w:rFonts w:cs="Times New Roman"/>
              </w:rPr>
            </w:pPr>
          </w:p>
        </w:tc>
      </w:tr>
      <w:tr w:rsidR="00177C5E" w:rsidRPr="00C3691D" w:rsidTr="00252DA7">
        <w:trPr>
          <w:cantSplit/>
          <w:trHeight w:val="432"/>
          <w:jc w:val="center"/>
        </w:trPr>
        <w:tc>
          <w:tcPr>
            <w:tcW w:w="16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153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2250" w:type="dxa"/>
            <w:tcMar>
              <w:top w:w="43" w:type="dxa"/>
              <w:bottom w:w="43" w:type="dxa"/>
            </w:tcMar>
          </w:tcPr>
          <w:p w:rsidR="00177C5E" w:rsidRPr="00C3691D" w:rsidRDefault="00177C5E" w:rsidP="00177C5E">
            <w:pPr>
              <w:spacing w:after="0" w:line="240" w:lineRule="auto"/>
              <w:rPr>
                <w:rFonts w:cs="Times New Roman"/>
              </w:rPr>
            </w:pPr>
          </w:p>
        </w:tc>
      </w:tr>
      <w:tr w:rsidR="00177C5E" w:rsidRPr="00C3691D" w:rsidTr="00252DA7">
        <w:trPr>
          <w:cantSplit/>
          <w:trHeight w:val="432"/>
          <w:jc w:val="center"/>
        </w:trPr>
        <w:tc>
          <w:tcPr>
            <w:tcW w:w="16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153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2250" w:type="dxa"/>
            <w:tcMar>
              <w:top w:w="43" w:type="dxa"/>
              <w:bottom w:w="43" w:type="dxa"/>
            </w:tcMar>
          </w:tcPr>
          <w:p w:rsidR="00177C5E" w:rsidRPr="00C3691D" w:rsidRDefault="00177C5E" w:rsidP="00177C5E">
            <w:pPr>
              <w:spacing w:after="0" w:line="240" w:lineRule="auto"/>
              <w:rPr>
                <w:rFonts w:cs="Times New Roman"/>
              </w:rPr>
            </w:pPr>
          </w:p>
        </w:tc>
      </w:tr>
      <w:tr w:rsidR="00177C5E" w:rsidRPr="00C3691D" w:rsidTr="00252DA7">
        <w:trPr>
          <w:cantSplit/>
          <w:trHeight w:val="432"/>
          <w:jc w:val="center"/>
        </w:trPr>
        <w:tc>
          <w:tcPr>
            <w:tcW w:w="16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153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2250" w:type="dxa"/>
            <w:tcMar>
              <w:top w:w="43" w:type="dxa"/>
              <w:bottom w:w="43" w:type="dxa"/>
            </w:tcMar>
          </w:tcPr>
          <w:p w:rsidR="00177C5E" w:rsidRPr="00C3691D" w:rsidRDefault="00177C5E" w:rsidP="00177C5E">
            <w:pPr>
              <w:spacing w:after="0" w:line="240" w:lineRule="auto"/>
              <w:rPr>
                <w:rFonts w:cs="Times New Roman"/>
              </w:rPr>
            </w:pPr>
          </w:p>
        </w:tc>
      </w:tr>
      <w:tr w:rsidR="00177C5E" w:rsidRPr="00C3691D" w:rsidTr="00252DA7">
        <w:trPr>
          <w:cantSplit/>
          <w:trHeight w:val="432"/>
          <w:jc w:val="center"/>
        </w:trPr>
        <w:tc>
          <w:tcPr>
            <w:tcW w:w="16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153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2250" w:type="dxa"/>
            <w:tcMar>
              <w:top w:w="43" w:type="dxa"/>
              <w:bottom w:w="43" w:type="dxa"/>
            </w:tcMar>
          </w:tcPr>
          <w:p w:rsidR="00177C5E" w:rsidRPr="00C3691D" w:rsidRDefault="00177C5E" w:rsidP="00177C5E">
            <w:pPr>
              <w:spacing w:after="0" w:line="240" w:lineRule="auto"/>
              <w:rPr>
                <w:rFonts w:cs="Times New Roman"/>
              </w:rPr>
            </w:pPr>
          </w:p>
        </w:tc>
      </w:tr>
      <w:tr w:rsidR="00177C5E" w:rsidRPr="00C3691D" w:rsidTr="00252DA7">
        <w:trPr>
          <w:cantSplit/>
          <w:trHeight w:val="432"/>
          <w:jc w:val="center"/>
        </w:trPr>
        <w:tc>
          <w:tcPr>
            <w:tcW w:w="16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153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2250" w:type="dxa"/>
            <w:tcMar>
              <w:top w:w="43" w:type="dxa"/>
              <w:bottom w:w="43" w:type="dxa"/>
            </w:tcMar>
          </w:tcPr>
          <w:p w:rsidR="00177C5E" w:rsidRPr="00C3691D" w:rsidRDefault="00177C5E" w:rsidP="00177C5E">
            <w:pPr>
              <w:spacing w:after="0" w:line="240" w:lineRule="auto"/>
              <w:rPr>
                <w:rFonts w:cs="Times New Roman"/>
              </w:rPr>
            </w:pPr>
          </w:p>
        </w:tc>
      </w:tr>
      <w:tr w:rsidR="00177C5E" w:rsidRPr="00C3691D" w:rsidTr="00252DA7">
        <w:trPr>
          <w:cantSplit/>
          <w:trHeight w:val="432"/>
          <w:jc w:val="center"/>
        </w:trPr>
        <w:tc>
          <w:tcPr>
            <w:tcW w:w="16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153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2250" w:type="dxa"/>
            <w:tcMar>
              <w:top w:w="43" w:type="dxa"/>
              <w:bottom w:w="43" w:type="dxa"/>
            </w:tcMar>
          </w:tcPr>
          <w:p w:rsidR="00177C5E" w:rsidRPr="00C3691D" w:rsidRDefault="00177C5E" w:rsidP="00177C5E">
            <w:pPr>
              <w:spacing w:after="0" w:line="240" w:lineRule="auto"/>
              <w:rPr>
                <w:rFonts w:cs="Times New Roman"/>
              </w:rPr>
            </w:pPr>
          </w:p>
        </w:tc>
      </w:tr>
      <w:tr w:rsidR="00177C5E" w:rsidRPr="00C3691D" w:rsidTr="00252DA7">
        <w:trPr>
          <w:cantSplit/>
          <w:trHeight w:val="432"/>
          <w:jc w:val="center"/>
        </w:trPr>
        <w:tc>
          <w:tcPr>
            <w:tcW w:w="16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153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520" w:type="dxa"/>
            <w:tcMar>
              <w:top w:w="43" w:type="dxa"/>
              <w:bottom w:w="43" w:type="dxa"/>
            </w:tcMar>
          </w:tcPr>
          <w:p w:rsidR="00177C5E" w:rsidRPr="00C3691D" w:rsidRDefault="00177C5E" w:rsidP="00177C5E">
            <w:pPr>
              <w:spacing w:after="0" w:line="240" w:lineRule="auto"/>
              <w:rPr>
                <w:rFonts w:cs="Times New Roman"/>
              </w:rPr>
            </w:pPr>
          </w:p>
        </w:tc>
        <w:tc>
          <w:tcPr>
            <w:tcW w:w="2070" w:type="dxa"/>
            <w:tcMar>
              <w:top w:w="43" w:type="dxa"/>
              <w:bottom w:w="43" w:type="dxa"/>
            </w:tcMar>
          </w:tcPr>
          <w:p w:rsidR="00177C5E" w:rsidRPr="00C3691D" w:rsidRDefault="00177C5E" w:rsidP="00177C5E">
            <w:pPr>
              <w:spacing w:after="0" w:line="240" w:lineRule="auto"/>
              <w:rPr>
                <w:rFonts w:cs="Times New Roman"/>
              </w:rPr>
            </w:pPr>
          </w:p>
        </w:tc>
        <w:tc>
          <w:tcPr>
            <w:tcW w:w="2250" w:type="dxa"/>
            <w:tcMar>
              <w:top w:w="43" w:type="dxa"/>
              <w:bottom w:w="43" w:type="dxa"/>
            </w:tcMar>
          </w:tcPr>
          <w:p w:rsidR="00177C5E" w:rsidRPr="00C3691D" w:rsidRDefault="00177C5E" w:rsidP="00177C5E">
            <w:pPr>
              <w:spacing w:after="0" w:line="240" w:lineRule="auto"/>
              <w:rPr>
                <w:rFonts w:cs="Times New Roman"/>
              </w:rPr>
            </w:pPr>
          </w:p>
        </w:tc>
      </w:tr>
    </w:tbl>
    <w:p w:rsidR="00177C5E" w:rsidRPr="00C3691D" w:rsidRDefault="00177C5E" w:rsidP="00C90E7C">
      <w:pPr>
        <w:spacing w:after="0" w:line="240" w:lineRule="auto"/>
        <w:rPr>
          <w:rFonts w:cs="Times New Roman"/>
          <w:b/>
        </w:rPr>
      </w:pPr>
    </w:p>
    <w:sectPr w:rsidR="00177C5E" w:rsidRPr="00C3691D" w:rsidSect="00380FBA">
      <w:headerReference w:type="default" r:id="rId17"/>
      <w:footerReference w:type="default" r:id="rId18"/>
      <w:headerReference w:type="first" r:id="rId19"/>
      <w:footerReference w:type="first" r:id="rId20"/>
      <w:pgSz w:w="15840" w:h="12240" w:orient="landscape"/>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FC" w:rsidRDefault="00EA44FC" w:rsidP="00E40358">
      <w:pPr>
        <w:spacing w:after="0" w:line="240" w:lineRule="auto"/>
      </w:pPr>
      <w:r>
        <w:separator/>
      </w:r>
    </w:p>
  </w:endnote>
  <w:endnote w:type="continuationSeparator" w:id="0">
    <w:p w:rsidR="00EA44FC" w:rsidRDefault="00EA44FC" w:rsidP="00E4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40" w:rsidRPr="008A4755" w:rsidRDefault="008C6740" w:rsidP="008C6740">
    <w:pPr>
      <w:pStyle w:val="Footer"/>
      <w:tabs>
        <w:tab w:val="clear" w:pos="4680"/>
        <w:tab w:val="clear" w:pos="9360"/>
        <w:tab w:val="right" w:pos="10440"/>
      </w:tabs>
      <w:rPr>
        <w:rFonts w:cs="Times New Roman"/>
        <w:b/>
        <w:sz w:val="16"/>
        <w:szCs w:val="16"/>
      </w:rPr>
    </w:pPr>
    <w:r w:rsidRPr="008A4755">
      <w:rPr>
        <w:rFonts w:cs="Times New Roman"/>
        <w:b/>
        <w:sz w:val="16"/>
        <w:szCs w:val="16"/>
      </w:rPr>
      <w:t>TCEQ - 10090 (</w:t>
    </w:r>
    <w:r>
      <w:rPr>
        <w:rFonts w:cs="Times New Roman"/>
        <w:b/>
        <w:sz w:val="16"/>
        <w:szCs w:val="16"/>
      </w:rPr>
      <w:t xml:space="preserve">APDG 5348v17, </w:t>
    </w:r>
    <w:r w:rsidRPr="008A4755">
      <w:rPr>
        <w:rFonts w:cs="Times New Roman"/>
        <w:b/>
        <w:sz w:val="16"/>
        <w:szCs w:val="16"/>
      </w:rPr>
      <w:t xml:space="preserve">Revised </w:t>
    </w:r>
    <w:r w:rsidR="00762F19">
      <w:rPr>
        <w:rFonts w:cs="Times New Roman"/>
        <w:b/>
        <w:sz w:val="16"/>
        <w:szCs w:val="16"/>
      </w:rPr>
      <w:t>10</w:t>
    </w:r>
    <w:r>
      <w:rPr>
        <w:rFonts w:cs="Times New Roman"/>
        <w:b/>
        <w:sz w:val="16"/>
        <w:szCs w:val="16"/>
      </w:rPr>
      <w:t>/15</w:t>
    </w:r>
    <w:r w:rsidRPr="008A4755">
      <w:rPr>
        <w:rFonts w:cs="Times New Roman"/>
        <w:b/>
        <w:sz w:val="16"/>
        <w:szCs w:val="16"/>
      </w:rPr>
      <w:t xml:space="preserve">) OP-UA39 </w:t>
    </w:r>
  </w:p>
  <w:p w:rsidR="008C6740" w:rsidRDefault="008C6740" w:rsidP="008C6740">
    <w:pPr>
      <w:pStyle w:val="Footer"/>
      <w:tabs>
        <w:tab w:val="clear" w:pos="4680"/>
        <w:tab w:val="clear" w:pos="9360"/>
        <w:tab w:val="right" w:pos="10440"/>
      </w:tabs>
      <w:rPr>
        <w:rFonts w:cs="Times New Roman"/>
        <w:b/>
        <w:sz w:val="16"/>
        <w:szCs w:val="16"/>
      </w:rPr>
    </w:pPr>
    <w:r w:rsidRPr="008A4755">
      <w:rPr>
        <w:rFonts w:cs="Times New Roman"/>
        <w:b/>
        <w:sz w:val="16"/>
        <w:szCs w:val="16"/>
      </w:rPr>
      <w:t>This form is for use by facilities subject to air quality permit</w:t>
    </w:r>
    <w:r>
      <w:rPr>
        <w:rFonts w:cs="Times New Roman"/>
        <w:b/>
        <w:sz w:val="16"/>
        <w:szCs w:val="16"/>
      </w:rPr>
      <w:t xml:space="preserve"> </w:t>
    </w:r>
    <w:r w:rsidRPr="008A4755">
      <w:rPr>
        <w:rFonts w:cs="Times New Roman"/>
        <w:b/>
        <w:sz w:val="16"/>
        <w:szCs w:val="16"/>
      </w:rPr>
      <w:t xml:space="preserve">requirements </w:t>
    </w:r>
  </w:p>
  <w:p w:rsidR="00380FBA" w:rsidRDefault="008C6740" w:rsidP="008C6740">
    <w:pPr>
      <w:pStyle w:val="Footer"/>
      <w:tabs>
        <w:tab w:val="clear" w:pos="4680"/>
        <w:tab w:val="clear" w:pos="9360"/>
        <w:tab w:val="right" w:pos="10440"/>
      </w:tabs>
    </w:pPr>
    <w:r w:rsidRPr="008A4755">
      <w:rPr>
        <w:rFonts w:cs="Times New Roman"/>
        <w:b/>
        <w:sz w:val="16"/>
        <w:szCs w:val="16"/>
      </w:rPr>
      <w:t>and may be revised periodically. (</w:t>
    </w:r>
    <w:r>
      <w:rPr>
        <w:rFonts w:cs="Times New Roman"/>
        <w:b/>
        <w:sz w:val="16"/>
        <w:szCs w:val="16"/>
      </w:rPr>
      <w:t>Title V Release 11/04</w:t>
    </w:r>
    <w:r w:rsidRPr="008A4755">
      <w:rPr>
        <w:rFonts w:cs="Times New Roman"/>
        <w:b/>
        <w:sz w:val="16"/>
        <w:szCs w:val="16"/>
      </w:rPr>
      <w:t>)</w:t>
    </w:r>
    <w:r w:rsidR="00380FBA">
      <w:rPr>
        <w:b/>
        <w:sz w:val="16"/>
        <w:szCs w:val="16"/>
      </w:rPr>
      <w:tab/>
    </w:r>
    <w:r w:rsidR="00380FBA" w:rsidRPr="009321AF">
      <w:rPr>
        <w:b/>
        <w:sz w:val="16"/>
        <w:szCs w:val="16"/>
      </w:rPr>
      <w:t xml:space="preserve">Page </w:t>
    </w:r>
    <w:r w:rsidR="00C11FB9" w:rsidRPr="009321AF">
      <w:rPr>
        <w:b/>
        <w:sz w:val="16"/>
        <w:szCs w:val="16"/>
      </w:rPr>
      <w:fldChar w:fldCharType="begin"/>
    </w:r>
    <w:r w:rsidR="00380FBA" w:rsidRPr="009321AF">
      <w:rPr>
        <w:b/>
        <w:sz w:val="16"/>
        <w:szCs w:val="16"/>
      </w:rPr>
      <w:instrText xml:space="preserve"> PAGE </w:instrText>
    </w:r>
    <w:r w:rsidR="00C11FB9" w:rsidRPr="009321AF">
      <w:rPr>
        <w:b/>
        <w:sz w:val="16"/>
        <w:szCs w:val="16"/>
      </w:rPr>
      <w:fldChar w:fldCharType="separate"/>
    </w:r>
    <w:r w:rsidR="00E60042">
      <w:rPr>
        <w:b/>
        <w:noProof/>
        <w:sz w:val="16"/>
        <w:szCs w:val="16"/>
      </w:rPr>
      <w:t>4</w:t>
    </w:r>
    <w:r w:rsidR="00C11FB9" w:rsidRPr="009321AF">
      <w:rPr>
        <w:b/>
        <w:sz w:val="16"/>
        <w:szCs w:val="16"/>
      </w:rPr>
      <w:fldChar w:fldCharType="end"/>
    </w:r>
    <w:r w:rsidR="00380FBA" w:rsidRPr="009321AF">
      <w:rPr>
        <w:b/>
        <w:sz w:val="16"/>
        <w:szCs w:val="16"/>
      </w:rPr>
      <w:t xml:space="preserve"> of </w:t>
    </w:r>
    <w:r w:rsidR="00380FBA">
      <w:rPr>
        <w:b/>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58" w:rsidRPr="008A4755" w:rsidRDefault="00E40358" w:rsidP="006D744A">
    <w:pPr>
      <w:pStyle w:val="Footer"/>
      <w:tabs>
        <w:tab w:val="clear" w:pos="4680"/>
        <w:tab w:val="clear" w:pos="9360"/>
        <w:tab w:val="right" w:pos="10440"/>
      </w:tabs>
      <w:rPr>
        <w:rFonts w:cs="Times New Roman"/>
        <w:b/>
        <w:sz w:val="16"/>
        <w:szCs w:val="16"/>
      </w:rPr>
    </w:pPr>
    <w:r w:rsidRPr="008A4755">
      <w:rPr>
        <w:rFonts w:cs="Times New Roman"/>
        <w:b/>
        <w:sz w:val="16"/>
        <w:szCs w:val="16"/>
      </w:rPr>
      <w:t>TCEQ - 10090 (</w:t>
    </w:r>
    <w:r w:rsidR="008A4755">
      <w:rPr>
        <w:rFonts w:cs="Times New Roman"/>
        <w:b/>
        <w:sz w:val="16"/>
        <w:szCs w:val="16"/>
      </w:rPr>
      <w:t xml:space="preserve">APDG 5348v17, </w:t>
    </w:r>
    <w:r w:rsidRPr="008A4755">
      <w:rPr>
        <w:rFonts w:cs="Times New Roman"/>
        <w:b/>
        <w:sz w:val="16"/>
        <w:szCs w:val="16"/>
      </w:rPr>
      <w:t xml:space="preserve">Revised </w:t>
    </w:r>
    <w:r w:rsidR="00762F19">
      <w:rPr>
        <w:rFonts w:cs="Times New Roman"/>
        <w:b/>
        <w:sz w:val="16"/>
        <w:szCs w:val="16"/>
      </w:rPr>
      <w:t>10</w:t>
    </w:r>
    <w:r w:rsidR="008A4755">
      <w:rPr>
        <w:rFonts w:cs="Times New Roman"/>
        <w:b/>
        <w:sz w:val="16"/>
        <w:szCs w:val="16"/>
      </w:rPr>
      <w:t>/15</w:t>
    </w:r>
    <w:r w:rsidR="00B5795D">
      <w:rPr>
        <w:rFonts w:cs="Times New Roman"/>
        <w:b/>
        <w:sz w:val="16"/>
        <w:szCs w:val="16"/>
      </w:rPr>
      <w:t>) OP-UA39</w:t>
    </w:r>
  </w:p>
  <w:p w:rsidR="008A4755" w:rsidRDefault="00E40358" w:rsidP="006D744A">
    <w:pPr>
      <w:pStyle w:val="Footer"/>
      <w:tabs>
        <w:tab w:val="clear" w:pos="4680"/>
        <w:tab w:val="clear" w:pos="9360"/>
        <w:tab w:val="right" w:pos="10440"/>
      </w:tabs>
      <w:rPr>
        <w:rFonts w:cs="Times New Roman"/>
        <w:b/>
        <w:sz w:val="16"/>
        <w:szCs w:val="16"/>
      </w:rPr>
    </w:pPr>
    <w:r w:rsidRPr="008A4755">
      <w:rPr>
        <w:rFonts w:cs="Times New Roman"/>
        <w:b/>
        <w:sz w:val="16"/>
        <w:szCs w:val="16"/>
      </w:rPr>
      <w:t>This form is for use by facilities subject to air quality permit</w:t>
    </w:r>
    <w:r w:rsidR="008A4755">
      <w:rPr>
        <w:rFonts w:cs="Times New Roman"/>
        <w:b/>
        <w:sz w:val="16"/>
        <w:szCs w:val="16"/>
      </w:rPr>
      <w:t xml:space="preserve"> </w:t>
    </w:r>
    <w:r w:rsidRPr="008A4755">
      <w:rPr>
        <w:rFonts w:cs="Times New Roman"/>
        <w:b/>
        <w:sz w:val="16"/>
        <w:szCs w:val="16"/>
      </w:rPr>
      <w:t xml:space="preserve">requirements </w:t>
    </w:r>
  </w:p>
  <w:p w:rsidR="00E40358" w:rsidRPr="008A4755" w:rsidRDefault="00E40358" w:rsidP="006D744A">
    <w:pPr>
      <w:pStyle w:val="Footer"/>
      <w:tabs>
        <w:tab w:val="clear" w:pos="4680"/>
        <w:tab w:val="clear" w:pos="9360"/>
        <w:tab w:val="right" w:pos="10440"/>
      </w:tabs>
      <w:rPr>
        <w:rFonts w:cs="Times New Roman"/>
      </w:rPr>
    </w:pPr>
    <w:r w:rsidRPr="008A4755">
      <w:rPr>
        <w:rFonts w:cs="Times New Roman"/>
        <w:b/>
        <w:sz w:val="16"/>
        <w:szCs w:val="16"/>
      </w:rPr>
      <w:t>and may be revised periodically</w:t>
    </w:r>
    <w:r w:rsidR="006F2DF8" w:rsidRPr="008A4755">
      <w:rPr>
        <w:rFonts w:cs="Times New Roman"/>
        <w:b/>
        <w:sz w:val="16"/>
        <w:szCs w:val="16"/>
      </w:rPr>
      <w:t xml:space="preserve">. </w:t>
    </w:r>
    <w:r w:rsidRPr="008A4755">
      <w:rPr>
        <w:rFonts w:cs="Times New Roman"/>
        <w:b/>
        <w:sz w:val="16"/>
        <w:szCs w:val="16"/>
      </w:rPr>
      <w:t>(</w:t>
    </w:r>
    <w:r w:rsidR="008A4755">
      <w:rPr>
        <w:rFonts w:cs="Times New Roman"/>
        <w:b/>
        <w:sz w:val="16"/>
        <w:szCs w:val="16"/>
      </w:rPr>
      <w:t>Title V Release 11/04</w:t>
    </w:r>
    <w:r w:rsidRPr="008A4755">
      <w:rPr>
        <w:rFonts w:cs="Times New Roman"/>
        <w:b/>
        <w:sz w:val="16"/>
        <w:szCs w:val="16"/>
      </w:rPr>
      <w:t>)</w:t>
    </w:r>
    <w:r w:rsidRPr="008A4755">
      <w:rPr>
        <w:rFonts w:cs="Times New Roman"/>
        <w:b/>
        <w:sz w:val="16"/>
        <w:szCs w:val="16"/>
      </w:rPr>
      <w:tab/>
      <w:t xml:space="preserve">Page </w:t>
    </w:r>
    <w:r w:rsidR="00C11FB9" w:rsidRPr="008A4755">
      <w:rPr>
        <w:rFonts w:cs="Times New Roman"/>
        <w:b/>
        <w:sz w:val="16"/>
        <w:szCs w:val="16"/>
      </w:rPr>
      <w:fldChar w:fldCharType="begin"/>
    </w:r>
    <w:r w:rsidRPr="008A4755">
      <w:rPr>
        <w:rFonts w:cs="Times New Roman"/>
        <w:b/>
        <w:sz w:val="16"/>
        <w:szCs w:val="16"/>
      </w:rPr>
      <w:instrText xml:space="preserve"> PAGE </w:instrText>
    </w:r>
    <w:r w:rsidR="00C11FB9" w:rsidRPr="008A4755">
      <w:rPr>
        <w:rFonts w:cs="Times New Roman"/>
        <w:b/>
        <w:sz w:val="16"/>
        <w:szCs w:val="16"/>
      </w:rPr>
      <w:fldChar w:fldCharType="separate"/>
    </w:r>
    <w:r w:rsidR="00E60042">
      <w:rPr>
        <w:rFonts w:cs="Times New Roman"/>
        <w:b/>
        <w:noProof/>
        <w:sz w:val="16"/>
        <w:szCs w:val="16"/>
      </w:rPr>
      <w:t>1</w:t>
    </w:r>
    <w:r w:rsidR="00C11FB9" w:rsidRPr="008A4755">
      <w:rPr>
        <w:rFonts w:cs="Times New Roman"/>
        <w:b/>
        <w:sz w:val="16"/>
        <w:szCs w:val="16"/>
      </w:rPr>
      <w:fldChar w:fldCharType="end"/>
    </w:r>
    <w:r w:rsidRPr="008A4755">
      <w:rPr>
        <w:rFonts w:cs="Times New Roman"/>
        <w:b/>
        <w:sz w:val="16"/>
        <w:szCs w:val="16"/>
      </w:rPr>
      <w:t xml:space="preserve"> of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5E" w:rsidRPr="005077AD" w:rsidRDefault="00177C5E" w:rsidP="00177C5E">
    <w:pPr>
      <w:pStyle w:val="Footer"/>
      <w:tabs>
        <w:tab w:val="clear" w:pos="4680"/>
        <w:tab w:val="clear" w:pos="9360"/>
        <w:tab w:val="right" w:pos="14040"/>
      </w:tabs>
      <w:rPr>
        <w:rFonts w:cs="Times New Roman"/>
        <w:b/>
        <w:sz w:val="16"/>
        <w:szCs w:val="16"/>
      </w:rPr>
    </w:pPr>
    <w:r w:rsidRPr="005077AD">
      <w:rPr>
        <w:rFonts w:cs="Times New Roman"/>
        <w:b/>
        <w:sz w:val="16"/>
        <w:szCs w:val="16"/>
      </w:rPr>
      <w:t>TCEQ - 10090 (</w:t>
    </w:r>
    <w:r w:rsidR="00E00712">
      <w:rPr>
        <w:rFonts w:cs="Times New Roman"/>
        <w:b/>
        <w:sz w:val="16"/>
        <w:szCs w:val="16"/>
      </w:rPr>
      <w:t xml:space="preserve">APDG 5348v17, </w:t>
    </w:r>
    <w:r w:rsidRPr="005077AD">
      <w:rPr>
        <w:rFonts w:cs="Times New Roman"/>
        <w:b/>
        <w:sz w:val="16"/>
        <w:szCs w:val="16"/>
      </w:rPr>
      <w:t xml:space="preserve">Revised </w:t>
    </w:r>
    <w:r w:rsidR="00762F19">
      <w:rPr>
        <w:rFonts w:cs="Times New Roman"/>
        <w:b/>
        <w:sz w:val="16"/>
        <w:szCs w:val="16"/>
      </w:rPr>
      <w:t>10</w:t>
    </w:r>
    <w:r w:rsidR="00E00712">
      <w:rPr>
        <w:rFonts w:cs="Times New Roman"/>
        <w:b/>
        <w:sz w:val="16"/>
        <w:szCs w:val="16"/>
      </w:rPr>
      <w:t>/15</w:t>
    </w:r>
    <w:r w:rsidRPr="005077AD">
      <w:rPr>
        <w:rFonts w:cs="Times New Roman"/>
        <w:b/>
        <w:sz w:val="16"/>
        <w:szCs w:val="16"/>
      </w:rPr>
      <w:t>) OP-UA39</w:t>
    </w:r>
  </w:p>
  <w:p w:rsidR="00E00712" w:rsidRDefault="00177C5E" w:rsidP="00177C5E">
    <w:pPr>
      <w:pStyle w:val="Footer"/>
      <w:tabs>
        <w:tab w:val="clear" w:pos="4680"/>
        <w:tab w:val="clear" w:pos="9360"/>
        <w:tab w:val="right" w:pos="14040"/>
      </w:tabs>
      <w:rPr>
        <w:rFonts w:cs="Times New Roman"/>
        <w:b/>
        <w:sz w:val="16"/>
        <w:szCs w:val="16"/>
      </w:rPr>
    </w:pPr>
    <w:r w:rsidRPr="005077AD">
      <w:rPr>
        <w:rFonts w:cs="Times New Roman"/>
        <w:b/>
        <w:sz w:val="16"/>
        <w:szCs w:val="16"/>
      </w:rPr>
      <w:t>This form is for use by facilities subject to air quality permit</w:t>
    </w:r>
    <w:r w:rsidR="00E00712">
      <w:rPr>
        <w:rFonts w:cs="Times New Roman"/>
        <w:b/>
        <w:sz w:val="16"/>
        <w:szCs w:val="16"/>
      </w:rPr>
      <w:t xml:space="preserve"> </w:t>
    </w:r>
    <w:r w:rsidRPr="005077AD">
      <w:rPr>
        <w:rFonts w:cs="Times New Roman"/>
        <w:b/>
        <w:sz w:val="16"/>
        <w:szCs w:val="16"/>
      </w:rPr>
      <w:t>requirements and</w:t>
    </w:r>
  </w:p>
  <w:p w:rsidR="00177C5E" w:rsidRPr="00177C5E" w:rsidRDefault="00177C5E" w:rsidP="00177C5E">
    <w:pPr>
      <w:pStyle w:val="Footer"/>
      <w:tabs>
        <w:tab w:val="clear" w:pos="4680"/>
        <w:tab w:val="clear" w:pos="9360"/>
        <w:tab w:val="right" w:pos="14040"/>
      </w:tabs>
      <w:rPr>
        <w:b/>
        <w:sz w:val="16"/>
        <w:szCs w:val="16"/>
      </w:rPr>
    </w:pPr>
    <w:r w:rsidRPr="005077AD">
      <w:rPr>
        <w:rFonts w:cs="Times New Roman"/>
        <w:b/>
        <w:sz w:val="16"/>
        <w:szCs w:val="16"/>
      </w:rPr>
      <w:t>may be revised periodically</w:t>
    </w:r>
    <w:r w:rsidR="006F2DF8" w:rsidRPr="005077AD">
      <w:rPr>
        <w:rFonts w:cs="Times New Roman"/>
        <w:b/>
        <w:sz w:val="16"/>
        <w:szCs w:val="16"/>
      </w:rPr>
      <w:t xml:space="preserve">. </w:t>
    </w:r>
    <w:r w:rsidRPr="005077AD">
      <w:rPr>
        <w:rFonts w:cs="Times New Roman"/>
        <w:b/>
        <w:sz w:val="16"/>
        <w:szCs w:val="16"/>
      </w:rPr>
      <w:t>(</w:t>
    </w:r>
    <w:r w:rsidR="00E00712">
      <w:rPr>
        <w:rFonts w:cs="Times New Roman"/>
        <w:b/>
        <w:sz w:val="16"/>
        <w:szCs w:val="16"/>
      </w:rPr>
      <w:t>Title V Release 11/04</w:t>
    </w:r>
    <w:r w:rsidRPr="005077AD">
      <w:rPr>
        <w:rFonts w:cs="Times New Roman"/>
        <w:b/>
        <w:sz w:val="16"/>
        <w:szCs w:val="16"/>
      </w:rPr>
      <w:t>)</w:t>
    </w:r>
    <w:r>
      <w:rPr>
        <w:b/>
        <w:sz w:val="16"/>
        <w:szCs w:val="16"/>
      </w:rPr>
      <w:tab/>
    </w:r>
    <w:r w:rsidRPr="005077AD">
      <w:rPr>
        <w:rFonts w:cs="Times New Roman"/>
        <w:b/>
        <w:sz w:val="16"/>
        <w:szCs w:val="16"/>
      </w:rPr>
      <w:t>Page _____ of 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40" w:rsidRPr="008A4755" w:rsidRDefault="008C6740" w:rsidP="008C6740">
    <w:pPr>
      <w:pStyle w:val="Footer"/>
      <w:tabs>
        <w:tab w:val="clear" w:pos="4680"/>
        <w:tab w:val="clear" w:pos="9360"/>
        <w:tab w:val="right" w:pos="10440"/>
      </w:tabs>
      <w:rPr>
        <w:rFonts w:cs="Times New Roman"/>
        <w:b/>
        <w:sz w:val="16"/>
        <w:szCs w:val="16"/>
      </w:rPr>
    </w:pPr>
    <w:r w:rsidRPr="008A4755">
      <w:rPr>
        <w:rFonts w:cs="Times New Roman"/>
        <w:b/>
        <w:sz w:val="16"/>
        <w:szCs w:val="16"/>
      </w:rPr>
      <w:t>TCEQ - 10090 (</w:t>
    </w:r>
    <w:r>
      <w:rPr>
        <w:rFonts w:cs="Times New Roman"/>
        <w:b/>
        <w:sz w:val="16"/>
        <w:szCs w:val="16"/>
      </w:rPr>
      <w:t xml:space="preserve">APDG 5348v17, </w:t>
    </w:r>
    <w:r w:rsidRPr="008A4755">
      <w:rPr>
        <w:rFonts w:cs="Times New Roman"/>
        <w:b/>
        <w:sz w:val="16"/>
        <w:szCs w:val="16"/>
      </w:rPr>
      <w:t xml:space="preserve">Revised </w:t>
    </w:r>
    <w:r w:rsidR="00762F19">
      <w:rPr>
        <w:rFonts w:cs="Times New Roman"/>
        <w:b/>
        <w:sz w:val="16"/>
        <w:szCs w:val="16"/>
      </w:rPr>
      <w:t>10</w:t>
    </w:r>
    <w:r>
      <w:rPr>
        <w:rFonts w:cs="Times New Roman"/>
        <w:b/>
        <w:sz w:val="16"/>
        <w:szCs w:val="16"/>
      </w:rPr>
      <w:t>/15</w:t>
    </w:r>
    <w:r w:rsidRPr="008A4755">
      <w:rPr>
        <w:rFonts w:cs="Times New Roman"/>
        <w:b/>
        <w:sz w:val="16"/>
        <w:szCs w:val="16"/>
      </w:rPr>
      <w:t xml:space="preserve">) OP-UA39 </w:t>
    </w:r>
  </w:p>
  <w:p w:rsidR="008C6740" w:rsidRDefault="008C6740" w:rsidP="008C6740">
    <w:pPr>
      <w:pStyle w:val="Footer"/>
      <w:tabs>
        <w:tab w:val="clear" w:pos="4680"/>
        <w:tab w:val="clear" w:pos="9360"/>
        <w:tab w:val="right" w:pos="10440"/>
      </w:tabs>
      <w:rPr>
        <w:rFonts w:cs="Times New Roman"/>
        <w:b/>
        <w:sz w:val="16"/>
        <w:szCs w:val="16"/>
      </w:rPr>
    </w:pPr>
    <w:r w:rsidRPr="008A4755">
      <w:rPr>
        <w:rFonts w:cs="Times New Roman"/>
        <w:b/>
        <w:sz w:val="16"/>
        <w:szCs w:val="16"/>
      </w:rPr>
      <w:t>This form is for use by facilities subject to air quality permit</w:t>
    </w:r>
    <w:r>
      <w:rPr>
        <w:rFonts w:cs="Times New Roman"/>
        <w:b/>
        <w:sz w:val="16"/>
        <w:szCs w:val="16"/>
      </w:rPr>
      <w:t xml:space="preserve"> </w:t>
    </w:r>
    <w:r w:rsidRPr="008A4755">
      <w:rPr>
        <w:rFonts w:cs="Times New Roman"/>
        <w:b/>
        <w:sz w:val="16"/>
        <w:szCs w:val="16"/>
      </w:rPr>
      <w:t xml:space="preserve">requirements </w:t>
    </w:r>
  </w:p>
  <w:p w:rsidR="00380FBA" w:rsidRPr="008C6740" w:rsidRDefault="008C6740" w:rsidP="008C6740">
    <w:pPr>
      <w:pStyle w:val="Footer"/>
      <w:tabs>
        <w:tab w:val="clear" w:pos="4680"/>
        <w:tab w:val="clear" w:pos="9360"/>
        <w:tab w:val="right" w:pos="14040"/>
      </w:tabs>
      <w:rPr>
        <w:rFonts w:cs="Times New Roman"/>
        <w:b/>
        <w:sz w:val="16"/>
        <w:szCs w:val="16"/>
      </w:rPr>
    </w:pPr>
    <w:r w:rsidRPr="008A4755">
      <w:rPr>
        <w:rFonts w:cs="Times New Roman"/>
        <w:b/>
        <w:sz w:val="16"/>
        <w:szCs w:val="16"/>
      </w:rPr>
      <w:t>and may be revised periodically. (</w:t>
    </w:r>
    <w:r>
      <w:rPr>
        <w:rFonts w:cs="Times New Roman"/>
        <w:b/>
        <w:sz w:val="16"/>
        <w:szCs w:val="16"/>
      </w:rPr>
      <w:t>Title V Release 11/04</w:t>
    </w:r>
    <w:r w:rsidRPr="008A4755">
      <w:rPr>
        <w:rFonts w:cs="Times New Roman"/>
        <w:b/>
        <w:sz w:val="16"/>
        <w:szCs w:val="16"/>
      </w:rPr>
      <w:t>)</w:t>
    </w:r>
    <w:r w:rsidR="00380FBA">
      <w:rPr>
        <w:b/>
        <w:sz w:val="16"/>
        <w:szCs w:val="16"/>
      </w:rPr>
      <w:tab/>
    </w:r>
    <w:r w:rsidR="00380FBA" w:rsidRPr="008C6740">
      <w:rPr>
        <w:rFonts w:cs="Times New Roman"/>
        <w:b/>
        <w:sz w:val="16"/>
        <w:szCs w:val="16"/>
      </w:rPr>
      <w:t>Page _____ of 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FC" w:rsidRDefault="00EA44FC" w:rsidP="00E40358">
      <w:pPr>
        <w:spacing w:after="0" w:line="240" w:lineRule="auto"/>
      </w:pPr>
      <w:r>
        <w:separator/>
      </w:r>
    </w:p>
  </w:footnote>
  <w:footnote w:type="continuationSeparator" w:id="0">
    <w:p w:rsidR="00EA44FC" w:rsidRDefault="00EA44FC" w:rsidP="00E40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BA" w:rsidRDefault="00380FBA" w:rsidP="006D744A">
    <w:pPr>
      <w:pStyle w:val="Header"/>
      <w:tabs>
        <w:tab w:val="clear" w:pos="4680"/>
        <w:tab w:val="clear" w:pos="9360"/>
      </w:tabs>
      <w:jc w:val="right"/>
      <w:rPr>
        <w:rFonts w:cs="Times New Roman"/>
        <w:b/>
      </w:rPr>
    </w:pPr>
    <w:r w:rsidRPr="006D744A">
      <w:rPr>
        <w:rFonts w:cs="Times New Roman"/>
        <w:b/>
      </w:rPr>
      <w:t>OP-UA39 Instructions</w:t>
    </w:r>
  </w:p>
  <w:p w:rsidR="006D744A" w:rsidRPr="006D744A" w:rsidRDefault="006D744A" w:rsidP="006D744A">
    <w:pPr>
      <w:pStyle w:val="Header"/>
      <w:tabs>
        <w:tab w:val="clear" w:pos="4680"/>
        <w:tab w:val="clear" w:pos="9360"/>
      </w:tabs>
      <w:jc w:val="right"/>
      <w:rPr>
        <w:rFonts w:cs="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C5E" w:rsidRPr="00177C5E" w:rsidRDefault="00177C5E" w:rsidP="00177C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BA" w:rsidRDefault="00380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F44"/>
    <w:multiLevelType w:val="hybridMultilevel"/>
    <w:tmpl w:val="A41AF7B4"/>
    <w:lvl w:ilvl="0" w:tplc="A89AA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775A2"/>
    <w:multiLevelType w:val="hybridMultilevel"/>
    <w:tmpl w:val="27C89968"/>
    <w:lvl w:ilvl="0" w:tplc="A89AA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E2861"/>
    <w:multiLevelType w:val="hybridMultilevel"/>
    <w:tmpl w:val="7CA07AFA"/>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E549C"/>
    <w:multiLevelType w:val="hybridMultilevel"/>
    <w:tmpl w:val="A1D281F6"/>
    <w:lvl w:ilvl="0" w:tplc="258E34D8">
      <w:start w:val="1"/>
      <w:numFmt w:val="upperLetter"/>
      <w:pStyle w:val="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C1A03"/>
    <w:multiLevelType w:val="hybridMultilevel"/>
    <w:tmpl w:val="226AB11E"/>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B20B8"/>
    <w:multiLevelType w:val="hybridMultilevel"/>
    <w:tmpl w:val="EA50BC70"/>
    <w:lvl w:ilvl="0" w:tplc="93CEBE0A">
      <w:start w:val="1"/>
      <w:numFmt w:val="bullet"/>
      <w:pStyle w:val="BoldComplet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65A53"/>
    <w:multiLevelType w:val="hybridMultilevel"/>
    <w:tmpl w:val="B69E6172"/>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96DE7"/>
    <w:multiLevelType w:val="hybridMultilevel"/>
    <w:tmpl w:val="0FD6D540"/>
    <w:lvl w:ilvl="0" w:tplc="9DF2BBA6">
      <w:start w:val="1"/>
      <w:numFmt w:val="bullet"/>
      <w:pStyle w:val="BoldContinu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336BBF"/>
    <w:multiLevelType w:val="hybridMultilevel"/>
    <w:tmpl w:val="1FBA83F0"/>
    <w:lvl w:ilvl="0" w:tplc="7C4289E8">
      <w:start w:val="1"/>
      <w:numFmt w:val="bullet"/>
      <w:pStyle w:val="Continue"/>
      <w:lvlText w:val=""/>
      <w:lvlJc w:val="left"/>
      <w:pPr>
        <w:ind w:left="360" w:hanging="360"/>
      </w:pPr>
      <w:rPr>
        <w:rFonts w:ascii="WP IconicSymbolsA" w:hAnsi="WP IconicSymbolsA"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35661E2"/>
    <w:multiLevelType w:val="hybridMultilevel"/>
    <w:tmpl w:val="EFD097BE"/>
    <w:lvl w:ilvl="0" w:tplc="E8C6B708">
      <w:start w:val="1"/>
      <w:numFmt w:val="bullet"/>
      <w:pStyle w:val="StarComplet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E0B06"/>
    <w:multiLevelType w:val="hybridMultilevel"/>
    <w:tmpl w:val="25802CAA"/>
    <w:lvl w:ilvl="0" w:tplc="FD9E2FE2">
      <w:start w:val="1"/>
      <w:numFmt w:val="none"/>
      <w:pStyle w:val="Complete"/>
      <w:lvlText w:val="i"/>
      <w:lvlJc w:val="left"/>
      <w:pPr>
        <w:ind w:left="720" w:hanging="360"/>
      </w:pPr>
      <w:rPr>
        <w:rFonts w:ascii="WP IconicSymbolsA" w:hAnsi="WP IconicSymbol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743156"/>
    <w:multiLevelType w:val="hybridMultilevel"/>
    <w:tmpl w:val="D698306C"/>
    <w:lvl w:ilvl="0" w:tplc="0AA0ECB6">
      <w:start w:val="1"/>
      <w:numFmt w:val="bullet"/>
      <w:pStyle w:val="Do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A0810"/>
    <w:multiLevelType w:val="hybridMultilevel"/>
    <w:tmpl w:val="EFB0FC66"/>
    <w:lvl w:ilvl="0" w:tplc="100E412E">
      <w:start w:val="1"/>
      <w:numFmt w:val="bullet"/>
      <w:pStyle w:val="TriContinue"/>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2C7B5E"/>
    <w:multiLevelType w:val="hybridMultilevel"/>
    <w:tmpl w:val="4BAC68A2"/>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11"/>
  </w:num>
  <w:num w:numId="5">
    <w:abstractNumId w:val="9"/>
  </w:num>
  <w:num w:numId="6">
    <w:abstractNumId w:val="12"/>
  </w:num>
  <w:num w:numId="7">
    <w:abstractNumId w:val="12"/>
  </w:num>
  <w:num w:numId="8">
    <w:abstractNumId w:val="9"/>
  </w:num>
  <w:num w:numId="9">
    <w:abstractNumId w:val="9"/>
  </w:num>
  <w:num w:numId="10">
    <w:abstractNumId w:val="12"/>
  </w:num>
  <w:num w:numId="11">
    <w:abstractNumId w:val="9"/>
  </w:num>
  <w:num w:numId="12">
    <w:abstractNumId w:val="7"/>
  </w:num>
  <w:num w:numId="13">
    <w:abstractNumId w:val="5"/>
  </w:num>
  <w:num w:numId="14">
    <w:abstractNumId w:val="5"/>
  </w:num>
  <w:num w:numId="15">
    <w:abstractNumId w:val="5"/>
  </w:num>
  <w:num w:numId="16">
    <w:abstractNumId w:val="7"/>
  </w:num>
  <w:num w:numId="17">
    <w:abstractNumId w:val="7"/>
  </w:num>
  <w:num w:numId="18">
    <w:abstractNumId w:val="4"/>
  </w:num>
  <w:num w:numId="19">
    <w:abstractNumId w:val="0"/>
  </w:num>
  <w:num w:numId="20">
    <w:abstractNumId w:val="2"/>
  </w:num>
  <w:num w:numId="21">
    <w:abstractNumId w:val="13"/>
  </w:num>
  <w:num w:numId="22">
    <w:abstractNumId w:val="6"/>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80"/>
    <w:rsid w:val="0000055C"/>
    <w:rsid w:val="00000FE3"/>
    <w:rsid w:val="000032D4"/>
    <w:rsid w:val="00004AC1"/>
    <w:rsid w:val="00004C1F"/>
    <w:rsid w:val="00005C24"/>
    <w:rsid w:val="00006A4A"/>
    <w:rsid w:val="00006ED6"/>
    <w:rsid w:val="0000778A"/>
    <w:rsid w:val="00007C2A"/>
    <w:rsid w:val="000105A9"/>
    <w:rsid w:val="00010DC0"/>
    <w:rsid w:val="0001209C"/>
    <w:rsid w:val="00015589"/>
    <w:rsid w:val="00017C88"/>
    <w:rsid w:val="00017DC9"/>
    <w:rsid w:val="00021B4A"/>
    <w:rsid w:val="00021DBD"/>
    <w:rsid w:val="000220FD"/>
    <w:rsid w:val="000224DF"/>
    <w:rsid w:val="00023736"/>
    <w:rsid w:val="000245BB"/>
    <w:rsid w:val="0002480A"/>
    <w:rsid w:val="00024BC9"/>
    <w:rsid w:val="0002530A"/>
    <w:rsid w:val="00031494"/>
    <w:rsid w:val="00035049"/>
    <w:rsid w:val="0004409C"/>
    <w:rsid w:val="00044704"/>
    <w:rsid w:val="00044895"/>
    <w:rsid w:val="00045668"/>
    <w:rsid w:val="00046629"/>
    <w:rsid w:val="000468E0"/>
    <w:rsid w:val="00047FDB"/>
    <w:rsid w:val="00050F75"/>
    <w:rsid w:val="00050F7D"/>
    <w:rsid w:val="0005341F"/>
    <w:rsid w:val="00053D35"/>
    <w:rsid w:val="00054305"/>
    <w:rsid w:val="00054BE7"/>
    <w:rsid w:val="00060FA0"/>
    <w:rsid w:val="00063368"/>
    <w:rsid w:val="00063994"/>
    <w:rsid w:val="00070234"/>
    <w:rsid w:val="000712CB"/>
    <w:rsid w:val="000718C7"/>
    <w:rsid w:val="00075B42"/>
    <w:rsid w:val="00077C7D"/>
    <w:rsid w:val="00080141"/>
    <w:rsid w:val="00081778"/>
    <w:rsid w:val="00082625"/>
    <w:rsid w:val="000849A5"/>
    <w:rsid w:val="000857EE"/>
    <w:rsid w:val="00085EE1"/>
    <w:rsid w:val="000863B4"/>
    <w:rsid w:val="00087807"/>
    <w:rsid w:val="0009070D"/>
    <w:rsid w:val="00091495"/>
    <w:rsid w:val="00094589"/>
    <w:rsid w:val="00096654"/>
    <w:rsid w:val="00097DD8"/>
    <w:rsid w:val="000A20CE"/>
    <w:rsid w:val="000A2227"/>
    <w:rsid w:val="000A2C83"/>
    <w:rsid w:val="000A76E8"/>
    <w:rsid w:val="000B2A79"/>
    <w:rsid w:val="000B3617"/>
    <w:rsid w:val="000B418F"/>
    <w:rsid w:val="000B5B1D"/>
    <w:rsid w:val="000B5FD3"/>
    <w:rsid w:val="000B610F"/>
    <w:rsid w:val="000C2757"/>
    <w:rsid w:val="000C366F"/>
    <w:rsid w:val="000C3CA0"/>
    <w:rsid w:val="000C4780"/>
    <w:rsid w:val="000C4C67"/>
    <w:rsid w:val="000C6004"/>
    <w:rsid w:val="000C6BEF"/>
    <w:rsid w:val="000C7988"/>
    <w:rsid w:val="000D0A3D"/>
    <w:rsid w:val="000D0E50"/>
    <w:rsid w:val="000D0F77"/>
    <w:rsid w:val="000D1A86"/>
    <w:rsid w:val="000D51E0"/>
    <w:rsid w:val="000D6149"/>
    <w:rsid w:val="000D6A3F"/>
    <w:rsid w:val="000D7FCA"/>
    <w:rsid w:val="000E0383"/>
    <w:rsid w:val="000E0B0B"/>
    <w:rsid w:val="000E260F"/>
    <w:rsid w:val="000E2910"/>
    <w:rsid w:val="000E2E3E"/>
    <w:rsid w:val="000E34E5"/>
    <w:rsid w:val="000E5B0A"/>
    <w:rsid w:val="000F0820"/>
    <w:rsid w:val="000F25F0"/>
    <w:rsid w:val="000F263B"/>
    <w:rsid w:val="000F286B"/>
    <w:rsid w:val="000F4CDE"/>
    <w:rsid w:val="000F4FBD"/>
    <w:rsid w:val="000F55D9"/>
    <w:rsid w:val="000F62C6"/>
    <w:rsid w:val="000F747E"/>
    <w:rsid w:val="001006CF"/>
    <w:rsid w:val="00100944"/>
    <w:rsid w:val="001021D9"/>
    <w:rsid w:val="00102BD5"/>
    <w:rsid w:val="00102C60"/>
    <w:rsid w:val="00103B73"/>
    <w:rsid w:val="00105E3C"/>
    <w:rsid w:val="0010680B"/>
    <w:rsid w:val="00106E18"/>
    <w:rsid w:val="00106F77"/>
    <w:rsid w:val="00110D27"/>
    <w:rsid w:val="00113C36"/>
    <w:rsid w:val="0011486A"/>
    <w:rsid w:val="00116CA6"/>
    <w:rsid w:val="00120286"/>
    <w:rsid w:val="001219B5"/>
    <w:rsid w:val="00121E67"/>
    <w:rsid w:val="00122C61"/>
    <w:rsid w:val="001243EE"/>
    <w:rsid w:val="001273FF"/>
    <w:rsid w:val="001313A1"/>
    <w:rsid w:val="00131E2A"/>
    <w:rsid w:val="00132579"/>
    <w:rsid w:val="00132B25"/>
    <w:rsid w:val="00134ECF"/>
    <w:rsid w:val="001350CF"/>
    <w:rsid w:val="00137E46"/>
    <w:rsid w:val="0014239E"/>
    <w:rsid w:val="001441D6"/>
    <w:rsid w:val="00144B30"/>
    <w:rsid w:val="0014657A"/>
    <w:rsid w:val="001517F0"/>
    <w:rsid w:val="00151C42"/>
    <w:rsid w:val="00152FD0"/>
    <w:rsid w:val="0015336B"/>
    <w:rsid w:val="0015355A"/>
    <w:rsid w:val="00156C53"/>
    <w:rsid w:val="00157DEF"/>
    <w:rsid w:val="00161C5E"/>
    <w:rsid w:val="00163BDA"/>
    <w:rsid w:val="001649A6"/>
    <w:rsid w:val="001650D5"/>
    <w:rsid w:val="001679F0"/>
    <w:rsid w:val="00171609"/>
    <w:rsid w:val="001717E9"/>
    <w:rsid w:val="001724D8"/>
    <w:rsid w:val="00173625"/>
    <w:rsid w:val="0017533C"/>
    <w:rsid w:val="001758A2"/>
    <w:rsid w:val="00175A28"/>
    <w:rsid w:val="00177C5E"/>
    <w:rsid w:val="00177CB6"/>
    <w:rsid w:val="00177EC5"/>
    <w:rsid w:val="001800C6"/>
    <w:rsid w:val="00181501"/>
    <w:rsid w:val="00184A71"/>
    <w:rsid w:val="00185D29"/>
    <w:rsid w:val="00190AA4"/>
    <w:rsid w:val="0019215D"/>
    <w:rsid w:val="0019532E"/>
    <w:rsid w:val="00196C20"/>
    <w:rsid w:val="001A1A4D"/>
    <w:rsid w:val="001A1AAB"/>
    <w:rsid w:val="001A2495"/>
    <w:rsid w:val="001A27D4"/>
    <w:rsid w:val="001A480C"/>
    <w:rsid w:val="001A5A7A"/>
    <w:rsid w:val="001A6ABF"/>
    <w:rsid w:val="001A7E29"/>
    <w:rsid w:val="001A7FDD"/>
    <w:rsid w:val="001B090F"/>
    <w:rsid w:val="001B1E07"/>
    <w:rsid w:val="001B3800"/>
    <w:rsid w:val="001B3A97"/>
    <w:rsid w:val="001C23F0"/>
    <w:rsid w:val="001C3D57"/>
    <w:rsid w:val="001C4273"/>
    <w:rsid w:val="001C55C5"/>
    <w:rsid w:val="001C6EDB"/>
    <w:rsid w:val="001D160D"/>
    <w:rsid w:val="001D1B91"/>
    <w:rsid w:val="001D1D97"/>
    <w:rsid w:val="001D2E53"/>
    <w:rsid w:val="001D3188"/>
    <w:rsid w:val="001D3749"/>
    <w:rsid w:val="001D5DE6"/>
    <w:rsid w:val="001D5E3E"/>
    <w:rsid w:val="001D5E82"/>
    <w:rsid w:val="001D6584"/>
    <w:rsid w:val="001D6722"/>
    <w:rsid w:val="001E1023"/>
    <w:rsid w:val="001E19F9"/>
    <w:rsid w:val="001E231E"/>
    <w:rsid w:val="001E3B3C"/>
    <w:rsid w:val="001E3FE4"/>
    <w:rsid w:val="001E7F42"/>
    <w:rsid w:val="001F0EDF"/>
    <w:rsid w:val="001F3C66"/>
    <w:rsid w:val="001F5852"/>
    <w:rsid w:val="001F74BC"/>
    <w:rsid w:val="001F7CE4"/>
    <w:rsid w:val="00202273"/>
    <w:rsid w:val="00205C05"/>
    <w:rsid w:val="00206E76"/>
    <w:rsid w:val="0021062C"/>
    <w:rsid w:val="00210693"/>
    <w:rsid w:val="00212671"/>
    <w:rsid w:val="00213DAC"/>
    <w:rsid w:val="00216664"/>
    <w:rsid w:val="0021754A"/>
    <w:rsid w:val="00217575"/>
    <w:rsid w:val="00220195"/>
    <w:rsid w:val="00223E01"/>
    <w:rsid w:val="00225A06"/>
    <w:rsid w:val="00226F4E"/>
    <w:rsid w:val="00227692"/>
    <w:rsid w:val="00230362"/>
    <w:rsid w:val="00231389"/>
    <w:rsid w:val="00231488"/>
    <w:rsid w:val="0023173C"/>
    <w:rsid w:val="00231959"/>
    <w:rsid w:val="00232101"/>
    <w:rsid w:val="00232BD6"/>
    <w:rsid w:val="00233425"/>
    <w:rsid w:val="002334E5"/>
    <w:rsid w:val="0023360F"/>
    <w:rsid w:val="00234EBB"/>
    <w:rsid w:val="00236584"/>
    <w:rsid w:val="002433BE"/>
    <w:rsid w:val="00244644"/>
    <w:rsid w:val="002447D9"/>
    <w:rsid w:val="00244BA1"/>
    <w:rsid w:val="00247E5A"/>
    <w:rsid w:val="00251707"/>
    <w:rsid w:val="00252DA7"/>
    <w:rsid w:val="0025366C"/>
    <w:rsid w:val="00256DF0"/>
    <w:rsid w:val="00256F24"/>
    <w:rsid w:val="00262D06"/>
    <w:rsid w:val="002638EE"/>
    <w:rsid w:val="00267310"/>
    <w:rsid w:val="002724F4"/>
    <w:rsid w:val="002729FA"/>
    <w:rsid w:val="0027405D"/>
    <w:rsid w:val="00274352"/>
    <w:rsid w:val="00274567"/>
    <w:rsid w:val="00274DEC"/>
    <w:rsid w:val="002751ED"/>
    <w:rsid w:val="0027583E"/>
    <w:rsid w:val="002772D6"/>
    <w:rsid w:val="0027741C"/>
    <w:rsid w:val="002778D8"/>
    <w:rsid w:val="00280792"/>
    <w:rsid w:val="002820B1"/>
    <w:rsid w:val="00282BD1"/>
    <w:rsid w:val="00282DE4"/>
    <w:rsid w:val="00283650"/>
    <w:rsid w:val="002845CF"/>
    <w:rsid w:val="002869DF"/>
    <w:rsid w:val="00287377"/>
    <w:rsid w:val="00291B68"/>
    <w:rsid w:val="0029468D"/>
    <w:rsid w:val="0029572E"/>
    <w:rsid w:val="00295A54"/>
    <w:rsid w:val="00296890"/>
    <w:rsid w:val="002A01CA"/>
    <w:rsid w:val="002A18D6"/>
    <w:rsid w:val="002A2800"/>
    <w:rsid w:val="002A3834"/>
    <w:rsid w:val="002A6620"/>
    <w:rsid w:val="002A663F"/>
    <w:rsid w:val="002A72A4"/>
    <w:rsid w:val="002B06FD"/>
    <w:rsid w:val="002B36D6"/>
    <w:rsid w:val="002B433B"/>
    <w:rsid w:val="002B6545"/>
    <w:rsid w:val="002B6BCD"/>
    <w:rsid w:val="002C0879"/>
    <w:rsid w:val="002C3C12"/>
    <w:rsid w:val="002D152D"/>
    <w:rsid w:val="002D2A37"/>
    <w:rsid w:val="002D2FDF"/>
    <w:rsid w:val="002D3032"/>
    <w:rsid w:val="002D45FC"/>
    <w:rsid w:val="002D60DE"/>
    <w:rsid w:val="002D69B0"/>
    <w:rsid w:val="002E00DC"/>
    <w:rsid w:val="002E100C"/>
    <w:rsid w:val="002E11FD"/>
    <w:rsid w:val="002E2F65"/>
    <w:rsid w:val="002E596D"/>
    <w:rsid w:val="002E7DE5"/>
    <w:rsid w:val="002F05DC"/>
    <w:rsid w:val="002F2D80"/>
    <w:rsid w:val="00300DA6"/>
    <w:rsid w:val="0030484F"/>
    <w:rsid w:val="003049E5"/>
    <w:rsid w:val="00306A8F"/>
    <w:rsid w:val="0030761E"/>
    <w:rsid w:val="00307872"/>
    <w:rsid w:val="00312620"/>
    <w:rsid w:val="00313A2E"/>
    <w:rsid w:val="00313CC9"/>
    <w:rsid w:val="00315FB5"/>
    <w:rsid w:val="0032121E"/>
    <w:rsid w:val="0032258F"/>
    <w:rsid w:val="003240CC"/>
    <w:rsid w:val="00324190"/>
    <w:rsid w:val="003244FE"/>
    <w:rsid w:val="00325181"/>
    <w:rsid w:val="00326A16"/>
    <w:rsid w:val="003315BD"/>
    <w:rsid w:val="003331B7"/>
    <w:rsid w:val="0033592B"/>
    <w:rsid w:val="0033715C"/>
    <w:rsid w:val="00337320"/>
    <w:rsid w:val="0034016C"/>
    <w:rsid w:val="00341D04"/>
    <w:rsid w:val="00341D2C"/>
    <w:rsid w:val="00342E29"/>
    <w:rsid w:val="00344E9E"/>
    <w:rsid w:val="003450BE"/>
    <w:rsid w:val="00345B57"/>
    <w:rsid w:val="003463AE"/>
    <w:rsid w:val="00347483"/>
    <w:rsid w:val="003503B8"/>
    <w:rsid w:val="0035045F"/>
    <w:rsid w:val="003515FE"/>
    <w:rsid w:val="00351AAE"/>
    <w:rsid w:val="00351FD0"/>
    <w:rsid w:val="0035617F"/>
    <w:rsid w:val="00360353"/>
    <w:rsid w:val="00360734"/>
    <w:rsid w:val="003611AB"/>
    <w:rsid w:val="00362077"/>
    <w:rsid w:val="003630F9"/>
    <w:rsid w:val="00363B06"/>
    <w:rsid w:val="00363D47"/>
    <w:rsid w:val="003649DE"/>
    <w:rsid w:val="00366B3B"/>
    <w:rsid w:val="00367F76"/>
    <w:rsid w:val="003704F0"/>
    <w:rsid w:val="0037085D"/>
    <w:rsid w:val="00372D33"/>
    <w:rsid w:val="00372F0B"/>
    <w:rsid w:val="0037396E"/>
    <w:rsid w:val="003739EB"/>
    <w:rsid w:val="003744F1"/>
    <w:rsid w:val="00374C88"/>
    <w:rsid w:val="00375F74"/>
    <w:rsid w:val="0038018F"/>
    <w:rsid w:val="003802D0"/>
    <w:rsid w:val="003809BE"/>
    <w:rsid w:val="00380FBA"/>
    <w:rsid w:val="003830DB"/>
    <w:rsid w:val="00383220"/>
    <w:rsid w:val="003855C3"/>
    <w:rsid w:val="003870C3"/>
    <w:rsid w:val="00387BD6"/>
    <w:rsid w:val="00390561"/>
    <w:rsid w:val="00391175"/>
    <w:rsid w:val="00393C64"/>
    <w:rsid w:val="003969E8"/>
    <w:rsid w:val="003A2360"/>
    <w:rsid w:val="003A3BA3"/>
    <w:rsid w:val="003A4E98"/>
    <w:rsid w:val="003A6A42"/>
    <w:rsid w:val="003A6CA8"/>
    <w:rsid w:val="003B1600"/>
    <w:rsid w:val="003B36F4"/>
    <w:rsid w:val="003B3736"/>
    <w:rsid w:val="003B3E4F"/>
    <w:rsid w:val="003B49A1"/>
    <w:rsid w:val="003B596A"/>
    <w:rsid w:val="003B6249"/>
    <w:rsid w:val="003B7432"/>
    <w:rsid w:val="003C0096"/>
    <w:rsid w:val="003C1A85"/>
    <w:rsid w:val="003C1CF7"/>
    <w:rsid w:val="003C3A28"/>
    <w:rsid w:val="003C434F"/>
    <w:rsid w:val="003C456F"/>
    <w:rsid w:val="003C507C"/>
    <w:rsid w:val="003C616A"/>
    <w:rsid w:val="003C7361"/>
    <w:rsid w:val="003D002A"/>
    <w:rsid w:val="003D0E24"/>
    <w:rsid w:val="003D2A28"/>
    <w:rsid w:val="003D6127"/>
    <w:rsid w:val="003D77B8"/>
    <w:rsid w:val="003D7E3A"/>
    <w:rsid w:val="003E0FB6"/>
    <w:rsid w:val="003E660E"/>
    <w:rsid w:val="003E7DEF"/>
    <w:rsid w:val="003F2476"/>
    <w:rsid w:val="003F26E8"/>
    <w:rsid w:val="003F3AF8"/>
    <w:rsid w:val="003F54A3"/>
    <w:rsid w:val="003F5ABB"/>
    <w:rsid w:val="004015CC"/>
    <w:rsid w:val="0040193F"/>
    <w:rsid w:val="00402809"/>
    <w:rsid w:val="00402915"/>
    <w:rsid w:val="00404599"/>
    <w:rsid w:val="00404EB7"/>
    <w:rsid w:val="00405366"/>
    <w:rsid w:val="00405902"/>
    <w:rsid w:val="00405E7C"/>
    <w:rsid w:val="00406A67"/>
    <w:rsid w:val="00412162"/>
    <w:rsid w:val="004144E9"/>
    <w:rsid w:val="00414B39"/>
    <w:rsid w:val="00414C71"/>
    <w:rsid w:val="00414DE1"/>
    <w:rsid w:val="0041598C"/>
    <w:rsid w:val="004162CF"/>
    <w:rsid w:val="004202AA"/>
    <w:rsid w:val="00420F68"/>
    <w:rsid w:val="00422672"/>
    <w:rsid w:val="00422F2A"/>
    <w:rsid w:val="00426138"/>
    <w:rsid w:val="0042749A"/>
    <w:rsid w:val="00427690"/>
    <w:rsid w:val="00433D48"/>
    <w:rsid w:val="00434958"/>
    <w:rsid w:val="00435F2D"/>
    <w:rsid w:val="004373E8"/>
    <w:rsid w:val="0043779E"/>
    <w:rsid w:val="004428E0"/>
    <w:rsid w:val="00442FF1"/>
    <w:rsid w:val="004449C7"/>
    <w:rsid w:val="00445D5D"/>
    <w:rsid w:val="0044765B"/>
    <w:rsid w:val="00450C16"/>
    <w:rsid w:val="00450F47"/>
    <w:rsid w:val="004522E9"/>
    <w:rsid w:val="00452915"/>
    <w:rsid w:val="004539D8"/>
    <w:rsid w:val="00455584"/>
    <w:rsid w:val="00461CFE"/>
    <w:rsid w:val="00463257"/>
    <w:rsid w:val="00464378"/>
    <w:rsid w:val="004646D4"/>
    <w:rsid w:val="00466041"/>
    <w:rsid w:val="00466EDF"/>
    <w:rsid w:val="004710B2"/>
    <w:rsid w:val="00471928"/>
    <w:rsid w:val="00472112"/>
    <w:rsid w:val="00473728"/>
    <w:rsid w:val="00474938"/>
    <w:rsid w:val="00474B0B"/>
    <w:rsid w:val="00475B01"/>
    <w:rsid w:val="00476AB2"/>
    <w:rsid w:val="004776DD"/>
    <w:rsid w:val="004811C2"/>
    <w:rsid w:val="004838C9"/>
    <w:rsid w:val="00485746"/>
    <w:rsid w:val="0048758C"/>
    <w:rsid w:val="004907F6"/>
    <w:rsid w:val="00490F7C"/>
    <w:rsid w:val="00491A41"/>
    <w:rsid w:val="00492BD7"/>
    <w:rsid w:val="00494DBB"/>
    <w:rsid w:val="00496AC5"/>
    <w:rsid w:val="004977AF"/>
    <w:rsid w:val="004977F9"/>
    <w:rsid w:val="004A1D2A"/>
    <w:rsid w:val="004A2148"/>
    <w:rsid w:val="004A4410"/>
    <w:rsid w:val="004A512A"/>
    <w:rsid w:val="004A5B0D"/>
    <w:rsid w:val="004A70C3"/>
    <w:rsid w:val="004B0A78"/>
    <w:rsid w:val="004B21AC"/>
    <w:rsid w:val="004B2CF9"/>
    <w:rsid w:val="004B3BAF"/>
    <w:rsid w:val="004B5243"/>
    <w:rsid w:val="004B5FC1"/>
    <w:rsid w:val="004B622E"/>
    <w:rsid w:val="004B7B01"/>
    <w:rsid w:val="004C0EFD"/>
    <w:rsid w:val="004C16A7"/>
    <w:rsid w:val="004C740A"/>
    <w:rsid w:val="004C7B4C"/>
    <w:rsid w:val="004D0998"/>
    <w:rsid w:val="004D10DA"/>
    <w:rsid w:val="004D163D"/>
    <w:rsid w:val="004D31D7"/>
    <w:rsid w:val="004D3C63"/>
    <w:rsid w:val="004D64A8"/>
    <w:rsid w:val="004D6EBC"/>
    <w:rsid w:val="004E0661"/>
    <w:rsid w:val="004E3B74"/>
    <w:rsid w:val="004E3BBD"/>
    <w:rsid w:val="004E3E09"/>
    <w:rsid w:val="004E5A7F"/>
    <w:rsid w:val="004F035E"/>
    <w:rsid w:val="004F0C1F"/>
    <w:rsid w:val="004F0CC2"/>
    <w:rsid w:val="004F0F5C"/>
    <w:rsid w:val="004F1E49"/>
    <w:rsid w:val="004F2C5C"/>
    <w:rsid w:val="004F321A"/>
    <w:rsid w:val="004F3D9C"/>
    <w:rsid w:val="004F4B3D"/>
    <w:rsid w:val="004F63DF"/>
    <w:rsid w:val="004F6655"/>
    <w:rsid w:val="004F668B"/>
    <w:rsid w:val="004F7502"/>
    <w:rsid w:val="004F79B7"/>
    <w:rsid w:val="005008CE"/>
    <w:rsid w:val="0050207E"/>
    <w:rsid w:val="00506DCA"/>
    <w:rsid w:val="005077AD"/>
    <w:rsid w:val="00507E42"/>
    <w:rsid w:val="00507FEA"/>
    <w:rsid w:val="00510737"/>
    <w:rsid w:val="00512584"/>
    <w:rsid w:val="00512F63"/>
    <w:rsid w:val="0051580A"/>
    <w:rsid w:val="005164F7"/>
    <w:rsid w:val="00516F96"/>
    <w:rsid w:val="00520324"/>
    <w:rsid w:val="00522471"/>
    <w:rsid w:val="00522F1E"/>
    <w:rsid w:val="00523089"/>
    <w:rsid w:val="005234B9"/>
    <w:rsid w:val="0052720D"/>
    <w:rsid w:val="00530225"/>
    <w:rsid w:val="005303C1"/>
    <w:rsid w:val="00531933"/>
    <w:rsid w:val="00531D9D"/>
    <w:rsid w:val="00532312"/>
    <w:rsid w:val="00537BF0"/>
    <w:rsid w:val="00537E9E"/>
    <w:rsid w:val="005410F9"/>
    <w:rsid w:val="00541FF6"/>
    <w:rsid w:val="00544425"/>
    <w:rsid w:val="00545AB9"/>
    <w:rsid w:val="00546376"/>
    <w:rsid w:val="005465DB"/>
    <w:rsid w:val="00546B77"/>
    <w:rsid w:val="00547DDF"/>
    <w:rsid w:val="005516CF"/>
    <w:rsid w:val="005519F8"/>
    <w:rsid w:val="00551FB7"/>
    <w:rsid w:val="0055212A"/>
    <w:rsid w:val="00553F8F"/>
    <w:rsid w:val="00555E16"/>
    <w:rsid w:val="00556969"/>
    <w:rsid w:val="00556EED"/>
    <w:rsid w:val="00557395"/>
    <w:rsid w:val="00560DF1"/>
    <w:rsid w:val="00560EB4"/>
    <w:rsid w:val="00562298"/>
    <w:rsid w:val="00562477"/>
    <w:rsid w:val="00563BDF"/>
    <w:rsid w:val="00563D0E"/>
    <w:rsid w:val="00564130"/>
    <w:rsid w:val="005655BB"/>
    <w:rsid w:val="0056599B"/>
    <w:rsid w:val="005667F2"/>
    <w:rsid w:val="00570426"/>
    <w:rsid w:val="005710DB"/>
    <w:rsid w:val="00571A68"/>
    <w:rsid w:val="00574654"/>
    <w:rsid w:val="005825E3"/>
    <w:rsid w:val="00583022"/>
    <w:rsid w:val="00583DE8"/>
    <w:rsid w:val="00583F01"/>
    <w:rsid w:val="005856E5"/>
    <w:rsid w:val="00587ECC"/>
    <w:rsid w:val="00591ACC"/>
    <w:rsid w:val="005934A8"/>
    <w:rsid w:val="00595C28"/>
    <w:rsid w:val="005961E7"/>
    <w:rsid w:val="0059625E"/>
    <w:rsid w:val="00597F0F"/>
    <w:rsid w:val="005A0303"/>
    <w:rsid w:val="005A24CA"/>
    <w:rsid w:val="005A36A6"/>
    <w:rsid w:val="005A647B"/>
    <w:rsid w:val="005A6808"/>
    <w:rsid w:val="005B00FC"/>
    <w:rsid w:val="005B04AD"/>
    <w:rsid w:val="005B0673"/>
    <w:rsid w:val="005B0B66"/>
    <w:rsid w:val="005B0F82"/>
    <w:rsid w:val="005B1309"/>
    <w:rsid w:val="005B34CD"/>
    <w:rsid w:val="005B3568"/>
    <w:rsid w:val="005B483C"/>
    <w:rsid w:val="005B5FFE"/>
    <w:rsid w:val="005B6C56"/>
    <w:rsid w:val="005B6CB5"/>
    <w:rsid w:val="005B6D52"/>
    <w:rsid w:val="005C1D3D"/>
    <w:rsid w:val="005C1DDF"/>
    <w:rsid w:val="005C420C"/>
    <w:rsid w:val="005C4FF5"/>
    <w:rsid w:val="005C612A"/>
    <w:rsid w:val="005D1264"/>
    <w:rsid w:val="005D14E2"/>
    <w:rsid w:val="005D1C38"/>
    <w:rsid w:val="005D2845"/>
    <w:rsid w:val="005D42BA"/>
    <w:rsid w:val="005D5D70"/>
    <w:rsid w:val="005D5E26"/>
    <w:rsid w:val="005D7EDF"/>
    <w:rsid w:val="005E066E"/>
    <w:rsid w:val="005E230B"/>
    <w:rsid w:val="005E3AC9"/>
    <w:rsid w:val="005E3AF8"/>
    <w:rsid w:val="005E4412"/>
    <w:rsid w:val="005E6D45"/>
    <w:rsid w:val="005F1ECF"/>
    <w:rsid w:val="005F20A9"/>
    <w:rsid w:val="005F221A"/>
    <w:rsid w:val="005F28BB"/>
    <w:rsid w:val="005F318E"/>
    <w:rsid w:val="005F4664"/>
    <w:rsid w:val="005F4918"/>
    <w:rsid w:val="005F4A20"/>
    <w:rsid w:val="005F59D6"/>
    <w:rsid w:val="005F5D61"/>
    <w:rsid w:val="005F7296"/>
    <w:rsid w:val="005F7767"/>
    <w:rsid w:val="005F7786"/>
    <w:rsid w:val="005F783C"/>
    <w:rsid w:val="005F7A14"/>
    <w:rsid w:val="00601EEF"/>
    <w:rsid w:val="00601F92"/>
    <w:rsid w:val="00602734"/>
    <w:rsid w:val="00603025"/>
    <w:rsid w:val="00603FE7"/>
    <w:rsid w:val="0060448C"/>
    <w:rsid w:val="00604979"/>
    <w:rsid w:val="00604B18"/>
    <w:rsid w:val="006106D7"/>
    <w:rsid w:val="006108F9"/>
    <w:rsid w:val="00611E20"/>
    <w:rsid w:val="0061302A"/>
    <w:rsid w:val="00613F03"/>
    <w:rsid w:val="006160BF"/>
    <w:rsid w:val="00616BD8"/>
    <w:rsid w:val="0062203D"/>
    <w:rsid w:val="006260CA"/>
    <w:rsid w:val="006270BA"/>
    <w:rsid w:val="0062728A"/>
    <w:rsid w:val="00630264"/>
    <w:rsid w:val="00630D84"/>
    <w:rsid w:val="00630E7C"/>
    <w:rsid w:val="0063149B"/>
    <w:rsid w:val="006319F8"/>
    <w:rsid w:val="00632FE6"/>
    <w:rsid w:val="006337B8"/>
    <w:rsid w:val="00634DE7"/>
    <w:rsid w:val="00636605"/>
    <w:rsid w:val="00636858"/>
    <w:rsid w:val="006401ED"/>
    <w:rsid w:val="00641255"/>
    <w:rsid w:val="0064135A"/>
    <w:rsid w:val="006417D6"/>
    <w:rsid w:val="00642036"/>
    <w:rsid w:val="00644950"/>
    <w:rsid w:val="00644FAB"/>
    <w:rsid w:val="00645016"/>
    <w:rsid w:val="00650C2D"/>
    <w:rsid w:val="006516BF"/>
    <w:rsid w:val="006538E3"/>
    <w:rsid w:val="0065431D"/>
    <w:rsid w:val="00655CAD"/>
    <w:rsid w:val="00656638"/>
    <w:rsid w:val="00657BEF"/>
    <w:rsid w:val="00657DA6"/>
    <w:rsid w:val="00657EAC"/>
    <w:rsid w:val="00661548"/>
    <w:rsid w:val="00662734"/>
    <w:rsid w:val="0066642A"/>
    <w:rsid w:val="00667013"/>
    <w:rsid w:val="006723F0"/>
    <w:rsid w:val="00672FCD"/>
    <w:rsid w:val="006739BB"/>
    <w:rsid w:val="0067484A"/>
    <w:rsid w:val="00674B46"/>
    <w:rsid w:val="00682DEA"/>
    <w:rsid w:val="00682FFE"/>
    <w:rsid w:val="00686955"/>
    <w:rsid w:val="00686CEC"/>
    <w:rsid w:val="0069341E"/>
    <w:rsid w:val="006961DA"/>
    <w:rsid w:val="006A0CC9"/>
    <w:rsid w:val="006A123B"/>
    <w:rsid w:val="006A3104"/>
    <w:rsid w:val="006A3488"/>
    <w:rsid w:val="006A4D17"/>
    <w:rsid w:val="006A4FDA"/>
    <w:rsid w:val="006A66FF"/>
    <w:rsid w:val="006A6744"/>
    <w:rsid w:val="006A6C15"/>
    <w:rsid w:val="006A6F6B"/>
    <w:rsid w:val="006B01CD"/>
    <w:rsid w:val="006B0D1E"/>
    <w:rsid w:val="006B5C8C"/>
    <w:rsid w:val="006C0099"/>
    <w:rsid w:val="006C2CFA"/>
    <w:rsid w:val="006C39C9"/>
    <w:rsid w:val="006C4727"/>
    <w:rsid w:val="006C593F"/>
    <w:rsid w:val="006C6C3C"/>
    <w:rsid w:val="006D2294"/>
    <w:rsid w:val="006D24D0"/>
    <w:rsid w:val="006D2B1B"/>
    <w:rsid w:val="006D3DF9"/>
    <w:rsid w:val="006D4346"/>
    <w:rsid w:val="006D453E"/>
    <w:rsid w:val="006D5293"/>
    <w:rsid w:val="006D60A5"/>
    <w:rsid w:val="006D744A"/>
    <w:rsid w:val="006E08C7"/>
    <w:rsid w:val="006E1553"/>
    <w:rsid w:val="006E235C"/>
    <w:rsid w:val="006E246D"/>
    <w:rsid w:val="006E374B"/>
    <w:rsid w:val="006E3CE9"/>
    <w:rsid w:val="006E4F07"/>
    <w:rsid w:val="006E574A"/>
    <w:rsid w:val="006E588F"/>
    <w:rsid w:val="006E7A85"/>
    <w:rsid w:val="006F0C6A"/>
    <w:rsid w:val="006F22E0"/>
    <w:rsid w:val="006F2DF8"/>
    <w:rsid w:val="00704456"/>
    <w:rsid w:val="007057E9"/>
    <w:rsid w:val="00705AFC"/>
    <w:rsid w:val="00707CA9"/>
    <w:rsid w:val="00707DAE"/>
    <w:rsid w:val="00710F27"/>
    <w:rsid w:val="00713CFA"/>
    <w:rsid w:val="007140A2"/>
    <w:rsid w:val="00716889"/>
    <w:rsid w:val="00716970"/>
    <w:rsid w:val="00717A8B"/>
    <w:rsid w:val="007208C2"/>
    <w:rsid w:val="00722678"/>
    <w:rsid w:val="00723A07"/>
    <w:rsid w:val="00731E55"/>
    <w:rsid w:val="00732326"/>
    <w:rsid w:val="00732647"/>
    <w:rsid w:val="007354C3"/>
    <w:rsid w:val="00735E2A"/>
    <w:rsid w:val="007360FC"/>
    <w:rsid w:val="00737724"/>
    <w:rsid w:val="007409D0"/>
    <w:rsid w:val="007409FB"/>
    <w:rsid w:val="00740ADF"/>
    <w:rsid w:val="00743516"/>
    <w:rsid w:val="00743804"/>
    <w:rsid w:val="007477E4"/>
    <w:rsid w:val="00747D7A"/>
    <w:rsid w:val="0075120D"/>
    <w:rsid w:val="00752ED0"/>
    <w:rsid w:val="0075415D"/>
    <w:rsid w:val="0075430B"/>
    <w:rsid w:val="00754C4E"/>
    <w:rsid w:val="007554E3"/>
    <w:rsid w:val="007565FD"/>
    <w:rsid w:val="007566B1"/>
    <w:rsid w:val="00756DD2"/>
    <w:rsid w:val="0075745F"/>
    <w:rsid w:val="00761256"/>
    <w:rsid w:val="00762F19"/>
    <w:rsid w:val="00764807"/>
    <w:rsid w:val="00765977"/>
    <w:rsid w:val="00770AC5"/>
    <w:rsid w:val="007719B9"/>
    <w:rsid w:val="00771B1B"/>
    <w:rsid w:val="007720EC"/>
    <w:rsid w:val="00773409"/>
    <w:rsid w:val="0077372B"/>
    <w:rsid w:val="00774B12"/>
    <w:rsid w:val="00775536"/>
    <w:rsid w:val="00776BAE"/>
    <w:rsid w:val="00776F41"/>
    <w:rsid w:val="0078141A"/>
    <w:rsid w:val="007859D7"/>
    <w:rsid w:val="00787D3D"/>
    <w:rsid w:val="007908A7"/>
    <w:rsid w:val="007913E5"/>
    <w:rsid w:val="007915E1"/>
    <w:rsid w:val="00792942"/>
    <w:rsid w:val="00792D4E"/>
    <w:rsid w:val="00792FFD"/>
    <w:rsid w:val="00793592"/>
    <w:rsid w:val="00793F65"/>
    <w:rsid w:val="00794AD7"/>
    <w:rsid w:val="00797212"/>
    <w:rsid w:val="00797768"/>
    <w:rsid w:val="007A2F0A"/>
    <w:rsid w:val="007A472D"/>
    <w:rsid w:val="007A5C5D"/>
    <w:rsid w:val="007A66F0"/>
    <w:rsid w:val="007A6C8F"/>
    <w:rsid w:val="007A78E4"/>
    <w:rsid w:val="007B0ACF"/>
    <w:rsid w:val="007B0D39"/>
    <w:rsid w:val="007B1EFF"/>
    <w:rsid w:val="007B2FC0"/>
    <w:rsid w:val="007B6531"/>
    <w:rsid w:val="007B7A3C"/>
    <w:rsid w:val="007C0C8C"/>
    <w:rsid w:val="007C0CE9"/>
    <w:rsid w:val="007C24A9"/>
    <w:rsid w:val="007C3A95"/>
    <w:rsid w:val="007D0D8B"/>
    <w:rsid w:val="007D0EE0"/>
    <w:rsid w:val="007D23BB"/>
    <w:rsid w:val="007D2D47"/>
    <w:rsid w:val="007D4153"/>
    <w:rsid w:val="007D50C5"/>
    <w:rsid w:val="007D6BDF"/>
    <w:rsid w:val="007E3C0D"/>
    <w:rsid w:val="007E499A"/>
    <w:rsid w:val="007E6831"/>
    <w:rsid w:val="007E7E3B"/>
    <w:rsid w:val="007F05CE"/>
    <w:rsid w:val="007F0B5C"/>
    <w:rsid w:val="007F1D2F"/>
    <w:rsid w:val="007F2FF3"/>
    <w:rsid w:val="007F342F"/>
    <w:rsid w:val="007F5077"/>
    <w:rsid w:val="007F5446"/>
    <w:rsid w:val="00800394"/>
    <w:rsid w:val="00802A55"/>
    <w:rsid w:val="00803873"/>
    <w:rsid w:val="00803952"/>
    <w:rsid w:val="008066C2"/>
    <w:rsid w:val="00806EE9"/>
    <w:rsid w:val="0080762C"/>
    <w:rsid w:val="008108C4"/>
    <w:rsid w:val="00810E80"/>
    <w:rsid w:val="0081178A"/>
    <w:rsid w:val="00811965"/>
    <w:rsid w:val="00812221"/>
    <w:rsid w:val="008135BA"/>
    <w:rsid w:val="008137E5"/>
    <w:rsid w:val="00813E5C"/>
    <w:rsid w:val="00814305"/>
    <w:rsid w:val="00814D9A"/>
    <w:rsid w:val="00815596"/>
    <w:rsid w:val="00820BF9"/>
    <w:rsid w:val="00822430"/>
    <w:rsid w:val="00822E88"/>
    <w:rsid w:val="00824F11"/>
    <w:rsid w:val="008255EA"/>
    <w:rsid w:val="008267B4"/>
    <w:rsid w:val="00832A58"/>
    <w:rsid w:val="00834176"/>
    <w:rsid w:val="00835F68"/>
    <w:rsid w:val="008365CA"/>
    <w:rsid w:val="00837FC9"/>
    <w:rsid w:val="00843988"/>
    <w:rsid w:val="008441C5"/>
    <w:rsid w:val="00844985"/>
    <w:rsid w:val="0084527B"/>
    <w:rsid w:val="00850BB6"/>
    <w:rsid w:val="008540F8"/>
    <w:rsid w:val="008563C4"/>
    <w:rsid w:val="00856616"/>
    <w:rsid w:val="00856A3B"/>
    <w:rsid w:val="0085754E"/>
    <w:rsid w:val="00860459"/>
    <w:rsid w:val="0086065F"/>
    <w:rsid w:val="00861748"/>
    <w:rsid w:val="00862064"/>
    <w:rsid w:val="00863728"/>
    <w:rsid w:val="00864F88"/>
    <w:rsid w:val="0086641A"/>
    <w:rsid w:val="00873C78"/>
    <w:rsid w:val="008755F2"/>
    <w:rsid w:val="00876A4A"/>
    <w:rsid w:val="00880B54"/>
    <w:rsid w:val="00883485"/>
    <w:rsid w:val="00883A7C"/>
    <w:rsid w:val="00883BA6"/>
    <w:rsid w:val="00887220"/>
    <w:rsid w:val="00887D10"/>
    <w:rsid w:val="00890199"/>
    <w:rsid w:val="0089045A"/>
    <w:rsid w:val="008920E8"/>
    <w:rsid w:val="008922D2"/>
    <w:rsid w:val="00892B88"/>
    <w:rsid w:val="00894265"/>
    <w:rsid w:val="008959F7"/>
    <w:rsid w:val="0089719E"/>
    <w:rsid w:val="008A3B16"/>
    <w:rsid w:val="008A3CEA"/>
    <w:rsid w:val="008A43E3"/>
    <w:rsid w:val="008A4755"/>
    <w:rsid w:val="008A5146"/>
    <w:rsid w:val="008A5707"/>
    <w:rsid w:val="008A5DBE"/>
    <w:rsid w:val="008A7402"/>
    <w:rsid w:val="008A7938"/>
    <w:rsid w:val="008B3EF4"/>
    <w:rsid w:val="008B4B58"/>
    <w:rsid w:val="008B51F4"/>
    <w:rsid w:val="008B53CD"/>
    <w:rsid w:val="008B6692"/>
    <w:rsid w:val="008C1536"/>
    <w:rsid w:val="008C2A7B"/>
    <w:rsid w:val="008C3102"/>
    <w:rsid w:val="008C4294"/>
    <w:rsid w:val="008C6740"/>
    <w:rsid w:val="008C7FE3"/>
    <w:rsid w:val="008D013F"/>
    <w:rsid w:val="008D0F7F"/>
    <w:rsid w:val="008D32B8"/>
    <w:rsid w:val="008D4587"/>
    <w:rsid w:val="008D4C96"/>
    <w:rsid w:val="008D4EDA"/>
    <w:rsid w:val="008D5947"/>
    <w:rsid w:val="008D789E"/>
    <w:rsid w:val="008E170E"/>
    <w:rsid w:val="008E36F6"/>
    <w:rsid w:val="008E4A32"/>
    <w:rsid w:val="008E67A2"/>
    <w:rsid w:val="008E6907"/>
    <w:rsid w:val="008F0C60"/>
    <w:rsid w:val="008F23F3"/>
    <w:rsid w:val="008F2569"/>
    <w:rsid w:val="008F2B69"/>
    <w:rsid w:val="008F370C"/>
    <w:rsid w:val="008F4F2C"/>
    <w:rsid w:val="008F53C2"/>
    <w:rsid w:val="008F610E"/>
    <w:rsid w:val="00901B7D"/>
    <w:rsid w:val="00902E55"/>
    <w:rsid w:val="009049E3"/>
    <w:rsid w:val="00905120"/>
    <w:rsid w:val="0090665B"/>
    <w:rsid w:val="00906B0A"/>
    <w:rsid w:val="00910320"/>
    <w:rsid w:val="0091053D"/>
    <w:rsid w:val="00910A0E"/>
    <w:rsid w:val="009117B9"/>
    <w:rsid w:val="0091376E"/>
    <w:rsid w:val="0091414B"/>
    <w:rsid w:val="00914E12"/>
    <w:rsid w:val="00914FB3"/>
    <w:rsid w:val="00915826"/>
    <w:rsid w:val="009179FD"/>
    <w:rsid w:val="009204F2"/>
    <w:rsid w:val="00920E30"/>
    <w:rsid w:val="00920EAC"/>
    <w:rsid w:val="00921698"/>
    <w:rsid w:val="00921A35"/>
    <w:rsid w:val="00922192"/>
    <w:rsid w:val="00922AE6"/>
    <w:rsid w:val="00923B11"/>
    <w:rsid w:val="00923F98"/>
    <w:rsid w:val="009247BD"/>
    <w:rsid w:val="00924E6F"/>
    <w:rsid w:val="00925575"/>
    <w:rsid w:val="00926848"/>
    <w:rsid w:val="00930DFB"/>
    <w:rsid w:val="0093101B"/>
    <w:rsid w:val="00933C80"/>
    <w:rsid w:val="009346D2"/>
    <w:rsid w:val="00943CF4"/>
    <w:rsid w:val="00944029"/>
    <w:rsid w:val="00944820"/>
    <w:rsid w:val="00946715"/>
    <w:rsid w:val="00947E74"/>
    <w:rsid w:val="00950A4D"/>
    <w:rsid w:val="00950C4A"/>
    <w:rsid w:val="00951873"/>
    <w:rsid w:val="009530B2"/>
    <w:rsid w:val="00953CDF"/>
    <w:rsid w:val="009569A5"/>
    <w:rsid w:val="009578C6"/>
    <w:rsid w:val="0096095C"/>
    <w:rsid w:val="00962533"/>
    <w:rsid w:val="00962F12"/>
    <w:rsid w:val="009634F5"/>
    <w:rsid w:val="00965029"/>
    <w:rsid w:val="009658E9"/>
    <w:rsid w:val="00965CB7"/>
    <w:rsid w:val="0096701A"/>
    <w:rsid w:val="0096767E"/>
    <w:rsid w:val="00967E89"/>
    <w:rsid w:val="0097020D"/>
    <w:rsid w:val="00970F18"/>
    <w:rsid w:val="00971221"/>
    <w:rsid w:val="00972289"/>
    <w:rsid w:val="00972CF2"/>
    <w:rsid w:val="00975715"/>
    <w:rsid w:val="0097578F"/>
    <w:rsid w:val="0097592E"/>
    <w:rsid w:val="0097669E"/>
    <w:rsid w:val="009830FE"/>
    <w:rsid w:val="0098464C"/>
    <w:rsid w:val="00991C8F"/>
    <w:rsid w:val="00992139"/>
    <w:rsid w:val="00996CE4"/>
    <w:rsid w:val="00996EA5"/>
    <w:rsid w:val="00997C37"/>
    <w:rsid w:val="009A00D9"/>
    <w:rsid w:val="009A1F60"/>
    <w:rsid w:val="009A32BF"/>
    <w:rsid w:val="009A43FB"/>
    <w:rsid w:val="009A558D"/>
    <w:rsid w:val="009A5C32"/>
    <w:rsid w:val="009A6B2D"/>
    <w:rsid w:val="009A7908"/>
    <w:rsid w:val="009B197B"/>
    <w:rsid w:val="009B3BE0"/>
    <w:rsid w:val="009B4C51"/>
    <w:rsid w:val="009B6F2C"/>
    <w:rsid w:val="009B7ACD"/>
    <w:rsid w:val="009C0768"/>
    <w:rsid w:val="009C3191"/>
    <w:rsid w:val="009C55A0"/>
    <w:rsid w:val="009C7B70"/>
    <w:rsid w:val="009D2179"/>
    <w:rsid w:val="009E04EB"/>
    <w:rsid w:val="009E1386"/>
    <w:rsid w:val="009E6AA9"/>
    <w:rsid w:val="009E7D57"/>
    <w:rsid w:val="009F1099"/>
    <w:rsid w:val="009F1868"/>
    <w:rsid w:val="009F1BA9"/>
    <w:rsid w:val="009F38EA"/>
    <w:rsid w:val="009F48E6"/>
    <w:rsid w:val="009F4E0F"/>
    <w:rsid w:val="009F5F5A"/>
    <w:rsid w:val="009F703C"/>
    <w:rsid w:val="00A001C1"/>
    <w:rsid w:val="00A00E8F"/>
    <w:rsid w:val="00A03680"/>
    <w:rsid w:val="00A039EC"/>
    <w:rsid w:val="00A06330"/>
    <w:rsid w:val="00A06396"/>
    <w:rsid w:val="00A11A52"/>
    <w:rsid w:val="00A11D59"/>
    <w:rsid w:val="00A12D59"/>
    <w:rsid w:val="00A1414D"/>
    <w:rsid w:val="00A1442A"/>
    <w:rsid w:val="00A14A27"/>
    <w:rsid w:val="00A1527C"/>
    <w:rsid w:val="00A15847"/>
    <w:rsid w:val="00A17343"/>
    <w:rsid w:val="00A17461"/>
    <w:rsid w:val="00A204CF"/>
    <w:rsid w:val="00A20599"/>
    <w:rsid w:val="00A2193F"/>
    <w:rsid w:val="00A2497F"/>
    <w:rsid w:val="00A25B01"/>
    <w:rsid w:val="00A25B8F"/>
    <w:rsid w:val="00A26294"/>
    <w:rsid w:val="00A26977"/>
    <w:rsid w:val="00A26C75"/>
    <w:rsid w:val="00A277AA"/>
    <w:rsid w:val="00A27D08"/>
    <w:rsid w:val="00A313F0"/>
    <w:rsid w:val="00A33457"/>
    <w:rsid w:val="00A34245"/>
    <w:rsid w:val="00A35A3B"/>
    <w:rsid w:val="00A35CAA"/>
    <w:rsid w:val="00A36709"/>
    <w:rsid w:val="00A36C8D"/>
    <w:rsid w:val="00A36D51"/>
    <w:rsid w:val="00A37248"/>
    <w:rsid w:val="00A372A3"/>
    <w:rsid w:val="00A37AAA"/>
    <w:rsid w:val="00A37B78"/>
    <w:rsid w:val="00A42742"/>
    <w:rsid w:val="00A44F8D"/>
    <w:rsid w:val="00A4607C"/>
    <w:rsid w:val="00A46E6A"/>
    <w:rsid w:val="00A47CF5"/>
    <w:rsid w:val="00A5065F"/>
    <w:rsid w:val="00A5074E"/>
    <w:rsid w:val="00A518FF"/>
    <w:rsid w:val="00A51E78"/>
    <w:rsid w:val="00A52D0C"/>
    <w:rsid w:val="00A5531B"/>
    <w:rsid w:val="00A55A10"/>
    <w:rsid w:val="00A566C3"/>
    <w:rsid w:val="00A571B9"/>
    <w:rsid w:val="00A63C3C"/>
    <w:rsid w:val="00A6556F"/>
    <w:rsid w:val="00A65574"/>
    <w:rsid w:val="00A65A4C"/>
    <w:rsid w:val="00A6723D"/>
    <w:rsid w:val="00A701BC"/>
    <w:rsid w:val="00A71A91"/>
    <w:rsid w:val="00A723C4"/>
    <w:rsid w:val="00A726B7"/>
    <w:rsid w:val="00A73A9A"/>
    <w:rsid w:val="00A74380"/>
    <w:rsid w:val="00A77EB9"/>
    <w:rsid w:val="00A80271"/>
    <w:rsid w:val="00A808A8"/>
    <w:rsid w:val="00A80915"/>
    <w:rsid w:val="00A82FFE"/>
    <w:rsid w:val="00A8316B"/>
    <w:rsid w:val="00A8363D"/>
    <w:rsid w:val="00A83849"/>
    <w:rsid w:val="00A83EC8"/>
    <w:rsid w:val="00A848EA"/>
    <w:rsid w:val="00A85AAB"/>
    <w:rsid w:val="00A85D56"/>
    <w:rsid w:val="00A865C4"/>
    <w:rsid w:val="00A86E87"/>
    <w:rsid w:val="00A87A1B"/>
    <w:rsid w:val="00A91253"/>
    <w:rsid w:val="00A92D02"/>
    <w:rsid w:val="00A93748"/>
    <w:rsid w:val="00A9398D"/>
    <w:rsid w:val="00A93F0F"/>
    <w:rsid w:val="00A962AC"/>
    <w:rsid w:val="00A97FDD"/>
    <w:rsid w:val="00AA02E9"/>
    <w:rsid w:val="00AA10DF"/>
    <w:rsid w:val="00AB08C6"/>
    <w:rsid w:val="00AB1475"/>
    <w:rsid w:val="00AB22F0"/>
    <w:rsid w:val="00AB4C3E"/>
    <w:rsid w:val="00AB5DB6"/>
    <w:rsid w:val="00AB5E68"/>
    <w:rsid w:val="00AB64D1"/>
    <w:rsid w:val="00AB7D64"/>
    <w:rsid w:val="00AC2A08"/>
    <w:rsid w:val="00AC4EC3"/>
    <w:rsid w:val="00AC585F"/>
    <w:rsid w:val="00AC76C6"/>
    <w:rsid w:val="00AD10C0"/>
    <w:rsid w:val="00AD10F4"/>
    <w:rsid w:val="00AD3434"/>
    <w:rsid w:val="00AD38BD"/>
    <w:rsid w:val="00AD7209"/>
    <w:rsid w:val="00AE063A"/>
    <w:rsid w:val="00AE0ADB"/>
    <w:rsid w:val="00AE1965"/>
    <w:rsid w:val="00AE4A2A"/>
    <w:rsid w:val="00AE4CFF"/>
    <w:rsid w:val="00AE5EDD"/>
    <w:rsid w:val="00AE6FBD"/>
    <w:rsid w:val="00AE79BC"/>
    <w:rsid w:val="00AF1847"/>
    <w:rsid w:val="00AF4EE3"/>
    <w:rsid w:val="00AF5545"/>
    <w:rsid w:val="00AF70D6"/>
    <w:rsid w:val="00AF74E2"/>
    <w:rsid w:val="00AF7C5F"/>
    <w:rsid w:val="00AF7D4A"/>
    <w:rsid w:val="00B00043"/>
    <w:rsid w:val="00B00735"/>
    <w:rsid w:val="00B01BFA"/>
    <w:rsid w:val="00B0208F"/>
    <w:rsid w:val="00B02296"/>
    <w:rsid w:val="00B024E4"/>
    <w:rsid w:val="00B031C0"/>
    <w:rsid w:val="00B035B0"/>
    <w:rsid w:val="00B0431B"/>
    <w:rsid w:val="00B04D45"/>
    <w:rsid w:val="00B05CB2"/>
    <w:rsid w:val="00B06899"/>
    <w:rsid w:val="00B07664"/>
    <w:rsid w:val="00B12372"/>
    <w:rsid w:val="00B123DF"/>
    <w:rsid w:val="00B14851"/>
    <w:rsid w:val="00B15B48"/>
    <w:rsid w:val="00B1761A"/>
    <w:rsid w:val="00B23487"/>
    <w:rsid w:val="00B25FF3"/>
    <w:rsid w:val="00B269C7"/>
    <w:rsid w:val="00B3092E"/>
    <w:rsid w:val="00B30AAC"/>
    <w:rsid w:val="00B35547"/>
    <w:rsid w:val="00B35A0A"/>
    <w:rsid w:val="00B35A1B"/>
    <w:rsid w:val="00B35D22"/>
    <w:rsid w:val="00B36C6C"/>
    <w:rsid w:val="00B37629"/>
    <w:rsid w:val="00B41303"/>
    <w:rsid w:val="00B41DB3"/>
    <w:rsid w:val="00B44588"/>
    <w:rsid w:val="00B44B73"/>
    <w:rsid w:val="00B44B93"/>
    <w:rsid w:val="00B46E10"/>
    <w:rsid w:val="00B52485"/>
    <w:rsid w:val="00B5273E"/>
    <w:rsid w:val="00B532AC"/>
    <w:rsid w:val="00B536D5"/>
    <w:rsid w:val="00B56110"/>
    <w:rsid w:val="00B56EB6"/>
    <w:rsid w:val="00B57270"/>
    <w:rsid w:val="00B5795D"/>
    <w:rsid w:val="00B57AA9"/>
    <w:rsid w:val="00B63412"/>
    <w:rsid w:val="00B63442"/>
    <w:rsid w:val="00B6361D"/>
    <w:rsid w:val="00B649E3"/>
    <w:rsid w:val="00B65146"/>
    <w:rsid w:val="00B651E3"/>
    <w:rsid w:val="00B67E15"/>
    <w:rsid w:val="00B70279"/>
    <w:rsid w:val="00B70667"/>
    <w:rsid w:val="00B77426"/>
    <w:rsid w:val="00B8017C"/>
    <w:rsid w:val="00B80357"/>
    <w:rsid w:val="00B80937"/>
    <w:rsid w:val="00B823BE"/>
    <w:rsid w:val="00B850F3"/>
    <w:rsid w:val="00B85B40"/>
    <w:rsid w:val="00B87A7E"/>
    <w:rsid w:val="00B900F4"/>
    <w:rsid w:val="00B9108E"/>
    <w:rsid w:val="00B920F4"/>
    <w:rsid w:val="00B93BEC"/>
    <w:rsid w:val="00B95080"/>
    <w:rsid w:val="00B967CC"/>
    <w:rsid w:val="00B96D82"/>
    <w:rsid w:val="00BA20AF"/>
    <w:rsid w:val="00BA57B9"/>
    <w:rsid w:val="00BA5EF2"/>
    <w:rsid w:val="00BA7F9F"/>
    <w:rsid w:val="00BB0560"/>
    <w:rsid w:val="00BB254E"/>
    <w:rsid w:val="00BB2DBA"/>
    <w:rsid w:val="00BB3AFD"/>
    <w:rsid w:val="00BB6C34"/>
    <w:rsid w:val="00BB7AEA"/>
    <w:rsid w:val="00BC076E"/>
    <w:rsid w:val="00BC38F7"/>
    <w:rsid w:val="00BC4996"/>
    <w:rsid w:val="00BC65EA"/>
    <w:rsid w:val="00BD0A8D"/>
    <w:rsid w:val="00BD234B"/>
    <w:rsid w:val="00BD3FE9"/>
    <w:rsid w:val="00BD4457"/>
    <w:rsid w:val="00BD49EE"/>
    <w:rsid w:val="00BD6148"/>
    <w:rsid w:val="00BD64B4"/>
    <w:rsid w:val="00BE0024"/>
    <w:rsid w:val="00BE0026"/>
    <w:rsid w:val="00BE61BC"/>
    <w:rsid w:val="00BE7150"/>
    <w:rsid w:val="00BF01FE"/>
    <w:rsid w:val="00BF0F68"/>
    <w:rsid w:val="00BF0F81"/>
    <w:rsid w:val="00BF1367"/>
    <w:rsid w:val="00BF2F3A"/>
    <w:rsid w:val="00BF453F"/>
    <w:rsid w:val="00BF48A2"/>
    <w:rsid w:val="00BF500F"/>
    <w:rsid w:val="00BF5D82"/>
    <w:rsid w:val="00BF63CC"/>
    <w:rsid w:val="00BF6D15"/>
    <w:rsid w:val="00C02380"/>
    <w:rsid w:val="00C06CE2"/>
    <w:rsid w:val="00C06FB3"/>
    <w:rsid w:val="00C11602"/>
    <w:rsid w:val="00C11FB9"/>
    <w:rsid w:val="00C1564C"/>
    <w:rsid w:val="00C159C5"/>
    <w:rsid w:val="00C208A4"/>
    <w:rsid w:val="00C21673"/>
    <w:rsid w:val="00C235C4"/>
    <w:rsid w:val="00C23AFF"/>
    <w:rsid w:val="00C24888"/>
    <w:rsid w:val="00C273A0"/>
    <w:rsid w:val="00C27630"/>
    <w:rsid w:val="00C27A2B"/>
    <w:rsid w:val="00C30A69"/>
    <w:rsid w:val="00C315DA"/>
    <w:rsid w:val="00C33BEE"/>
    <w:rsid w:val="00C34D1E"/>
    <w:rsid w:val="00C35A03"/>
    <w:rsid w:val="00C36378"/>
    <w:rsid w:val="00C36504"/>
    <w:rsid w:val="00C3691D"/>
    <w:rsid w:val="00C37DB1"/>
    <w:rsid w:val="00C37F13"/>
    <w:rsid w:val="00C400BA"/>
    <w:rsid w:val="00C40103"/>
    <w:rsid w:val="00C40E04"/>
    <w:rsid w:val="00C41CD1"/>
    <w:rsid w:val="00C43717"/>
    <w:rsid w:val="00C43B71"/>
    <w:rsid w:val="00C455FE"/>
    <w:rsid w:val="00C460DE"/>
    <w:rsid w:val="00C50CF5"/>
    <w:rsid w:val="00C515D0"/>
    <w:rsid w:val="00C5355D"/>
    <w:rsid w:val="00C5433E"/>
    <w:rsid w:val="00C555C7"/>
    <w:rsid w:val="00C561E7"/>
    <w:rsid w:val="00C57977"/>
    <w:rsid w:val="00C6431B"/>
    <w:rsid w:val="00C646E6"/>
    <w:rsid w:val="00C64C40"/>
    <w:rsid w:val="00C65B73"/>
    <w:rsid w:val="00C6600C"/>
    <w:rsid w:val="00C6608C"/>
    <w:rsid w:val="00C66939"/>
    <w:rsid w:val="00C66E89"/>
    <w:rsid w:val="00C72086"/>
    <w:rsid w:val="00C735E0"/>
    <w:rsid w:val="00C80D6E"/>
    <w:rsid w:val="00C822AA"/>
    <w:rsid w:val="00C830E9"/>
    <w:rsid w:val="00C836E2"/>
    <w:rsid w:val="00C83DEC"/>
    <w:rsid w:val="00C84082"/>
    <w:rsid w:val="00C8476B"/>
    <w:rsid w:val="00C84D63"/>
    <w:rsid w:val="00C852C2"/>
    <w:rsid w:val="00C85CBE"/>
    <w:rsid w:val="00C861FF"/>
    <w:rsid w:val="00C86D03"/>
    <w:rsid w:val="00C874A8"/>
    <w:rsid w:val="00C90D43"/>
    <w:rsid w:val="00C90E7C"/>
    <w:rsid w:val="00C911D0"/>
    <w:rsid w:val="00C9184C"/>
    <w:rsid w:val="00C93287"/>
    <w:rsid w:val="00C93FEC"/>
    <w:rsid w:val="00C94224"/>
    <w:rsid w:val="00C97400"/>
    <w:rsid w:val="00CA11B2"/>
    <w:rsid w:val="00CA31E3"/>
    <w:rsid w:val="00CA395A"/>
    <w:rsid w:val="00CA53EB"/>
    <w:rsid w:val="00CB2ABD"/>
    <w:rsid w:val="00CB4B5B"/>
    <w:rsid w:val="00CB53A6"/>
    <w:rsid w:val="00CB6FFE"/>
    <w:rsid w:val="00CC1D48"/>
    <w:rsid w:val="00CC312D"/>
    <w:rsid w:val="00CC4488"/>
    <w:rsid w:val="00CC54BE"/>
    <w:rsid w:val="00CC5F58"/>
    <w:rsid w:val="00CD2892"/>
    <w:rsid w:val="00CD2CA4"/>
    <w:rsid w:val="00CE03C9"/>
    <w:rsid w:val="00CE3CB6"/>
    <w:rsid w:val="00CE47B1"/>
    <w:rsid w:val="00CE64F8"/>
    <w:rsid w:val="00CE6BB2"/>
    <w:rsid w:val="00CF13F8"/>
    <w:rsid w:val="00CF376E"/>
    <w:rsid w:val="00CF490C"/>
    <w:rsid w:val="00CF64D5"/>
    <w:rsid w:val="00CF6EE6"/>
    <w:rsid w:val="00D0161B"/>
    <w:rsid w:val="00D03704"/>
    <w:rsid w:val="00D04DCA"/>
    <w:rsid w:val="00D067D2"/>
    <w:rsid w:val="00D100CF"/>
    <w:rsid w:val="00D105EF"/>
    <w:rsid w:val="00D10D28"/>
    <w:rsid w:val="00D111AE"/>
    <w:rsid w:val="00D11498"/>
    <w:rsid w:val="00D11725"/>
    <w:rsid w:val="00D118B6"/>
    <w:rsid w:val="00D12223"/>
    <w:rsid w:val="00D12A5C"/>
    <w:rsid w:val="00D13058"/>
    <w:rsid w:val="00D13261"/>
    <w:rsid w:val="00D13BA0"/>
    <w:rsid w:val="00D179AB"/>
    <w:rsid w:val="00D17C33"/>
    <w:rsid w:val="00D20074"/>
    <w:rsid w:val="00D20776"/>
    <w:rsid w:val="00D20CFE"/>
    <w:rsid w:val="00D20EB2"/>
    <w:rsid w:val="00D231CA"/>
    <w:rsid w:val="00D2473F"/>
    <w:rsid w:val="00D24ACB"/>
    <w:rsid w:val="00D25244"/>
    <w:rsid w:val="00D2561A"/>
    <w:rsid w:val="00D27947"/>
    <w:rsid w:val="00D27A9C"/>
    <w:rsid w:val="00D30C45"/>
    <w:rsid w:val="00D30D88"/>
    <w:rsid w:val="00D30E15"/>
    <w:rsid w:val="00D31BE3"/>
    <w:rsid w:val="00D32475"/>
    <w:rsid w:val="00D34303"/>
    <w:rsid w:val="00D34AB1"/>
    <w:rsid w:val="00D357C8"/>
    <w:rsid w:val="00D3703F"/>
    <w:rsid w:val="00D37A62"/>
    <w:rsid w:val="00D37D70"/>
    <w:rsid w:val="00D4156A"/>
    <w:rsid w:val="00D47989"/>
    <w:rsid w:val="00D51B8E"/>
    <w:rsid w:val="00D53B42"/>
    <w:rsid w:val="00D5410C"/>
    <w:rsid w:val="00D5553D"/>
    <w:rsid w:val="00D6044C"/>
    <w:rsid w:val="00D61674"/>
    <w:rsid w:val="00D628C0"/>
    <w:rsid w:val="00D62EC1"/>
    <w:rsid w:val="00D67A8B"/>
    <w:rsid w:val="00D7086D"/>
    <w:rsid w:val="00D714D9"/>
    <w:rsid w:val="00D75230"/>
    <w:rsid w:val="00D75607"/>
    <w:rsid w:val="00D77A46"/>
    <w:rsid w:val="00D80106"/>
    <w:rsid w:val="00D805FB"/>
    <w:rsid w:val="00D80BB3"/>
    <w:rsid w:val="00D8192F"/>
    <w:rsid w:val="00D819D9"/>
    <w:rsid w:val="00D83E1A"/>
    <w:rsid w:val="00D8618B"/>
    <w:rsid w:val="00D90CC8"/>
    <w:rsid w:val="00D94482"/>
    <w:rsid w:val="00D9516E"/>
    <w:rsid w:val="00D9776D"/>
    <w:rsid w:val="00DA0E28"/>
    <w:rsid w:val="00DA2C64"/>
    <w:rsid w:val="00DA43EF"/>
    <w:rsid w:val="00DA47FF"/>
    <w:rsid w:val="00DA4C92"/>
    <w:rsid w:val="00DA703A"/>
    <w:rsid w:val="00DB561A"/>
    <w:rsid w:val="00DB71E4"/>
    <w:rsid w:val="00DB726B"/>
    <w:rsid w:val="00DB7BAE"/>
    <w:rsid w:val="00DC6990"/>
    <w:rsid w:val="00DC7197"/>
    <w:rsid w:val="00DC75E7"/>
    <w:rsid w:val="00DC7843"/>
    <w:rsid w:val="00DD0913"/>
    <w:rsid w:val="00DD238C"/>
    <w:rsid w:val="00DD2641"/>
    <w:rsid w:val="00DD269D"/>
    <w:rsid w:val="00DD2C91"/>
    <w:rsid w:val="00DD388D"/>
    <w:rsid w:val="00DD6FF7"/>
    <w:rsid w:val="00DD7BF0"/>
    <w:rsid w:val="00DE10F2"/>
    <w:rsid w:val="00DE1115"/>
    <w:rsid w:val="00DE1922"/>
    <w:rsid w:val="00DE1CF8"/>
    <w:rsid w:val="00DE2273"/>
    <w:rsid w:val="00DE25B1"/>
    <w:rsid w:val="00DE3225"/>
    <w:rsid w:val="00DE3631"/>
    <w:rsid w:val="00DE5017"/>
    <w:rsid w:val="00DE58AE"/>
    <w:rsid w:val="00DE6F79"/>
    <w:rsid w:val="00DF0FAE"/>
    <w:rsid w:val="00DF3668"/>
    <w:rsid w:val="00DF501B"/>
    <w:rsid w:val="00DF57B3"/>
    <w:rsid w:val="00DF57E1"/>
    <w:rsid w:val="00DF620B"/>
    <w:rsid w:val="00DF6A08"/>
    <w:rsid w:val="00DF6A92"/>
    <w:rsid w:val="00E00712"/>
    <w:rsid w:val="00E0202A"/>
    <w:rsid w:val="00E034A6"/>
    <w:rsid w:val="00E036AA"/>
    <w:rsid w:val="00E03716"/>
    <w:rsid w:val="00E03B51"/>
    <w:rsid w:val="00E03DC8"/>
    <w:rsid w:val="00E05D17"/>
    <w:rsid w:val="00E063C4"/>
    <w:rsid w:val="00E0710E"/>
    <w:rsid w:val="00E11B9A"/>
    <w:rsid w:val="00E11BE5"/>
    <w:rsid w:val="00E1210A"/>
    <w:rsid w:val="00E12430"/>
    <w:rsid w:val="00E131B7"/>
    <w:rsid w:val="00E135FF"/>
    <w:rsid w:val="00E14DD7"/>
    <w:rsid w:val="00E157BA"/>
    <w:rsid w:val="00E16881"/>
    <w:rsid w:val="00E21683"/>
    <w:rsid w:val="00E223C9"/>
    <w:rsid w:val="00E23E15"/>
    <w:rsid w:val="00E25497"/>
    <w:rsid w:val="00E26A89"/>
    <w:rsid w:val="00E30086"/>
    <w:rsid w:val="00E300DA"/>
    <w:rsid w:val="00E3058E"/>
    <w:rsid w:val="00E33801"/>
    <w:rsid w:val="00E34F70"/>
    <w:rsid w:val="00E35060"/>
    <w:rsid w:val="00E36B2A"/>
    <w:rsid w:val="00E36C47"/>
    <w:rsid w:val="00E40358"/>
    <w:rsid w:val="00E412F7"/>
    <w:rsid w:val="00E41CFB"/>
    <w:rsid w:val="00E41ECE"/>
    <w:rsid w:val="00E42BD7"/>
    <w:rsid w:val="00E42D9A"/>
    <w:rsid w:val="00E437AE"/>
    <w:rsid w:val="00E43973"/>
    <w:rsid w:val="00E43B40"/>
    <w:rsid w:val="00E43C75"/>
    <w:rsid w:val="00E46B38"/>
    <w:rsid w:val="00E47A0D"/>
    <w:rsid w:val="00E53568"/>
    <w:rsid w:val="00E555E1"/>
    <w:rsid w:val="00E55AB3"/>
    <w:rsid w:val="00E56326"/>
    <w:rsid w:val="00E5636D"/>
    <w:rsid w:val="00E572EC"/>
    <w:rsid w:val="00E60042"/>
    <w:rsid w:val="00E60CE5"/>
    <w:rsid w:val="00E637B6"/>
    <w:rsid w:val="00E6633D"/>
    <w:rsid w:val="00E75902"/>
    <w:rsid w:val="00E80256"/>
    <w:rsid w:val="00E80DC3"/>
    <w:rsid w:val="00E81330"/>
    <w:rsid w:val="00E8140A"/>
    <w:rsid w:val="00E872DB"/>
    <w:rsid w:val="00E904FA"/>
    <w:rsid w:val="00E90777"/>
    <w:rsid w:val="00E93B60"/>
    <w:rsid w:val="00E94471"/>
    <w:rsid w:val="00E94AE3"/>
    <w:rsid w:val="00E96F55"/>
    <w:rsid w:val="00E97026"/>
    <w:rsid w:val="00EA24EE"/>
    <w:rsid w:val="00EA3116"/>
    <w:rsid w:val="00EA3754"/>
    <w:rsid w:val="00EA44FC"/>
    <w:rsid w:val="00EA4769"/>
    <w:rsid w:val="00EA67CC"/>
    <w:rsid w:val="00EB012D"/>
    <w:rsid w:val="00EB1E5D"/>
    <w:rsid w:val="00EB1EF6"/>
    <w:rsid w:val="00EB2270"/>
    <w:rsid w:val="00EB2DA4"/>
    <w:rsid w:val="00EB34DC"/>
    <w:rsid w:val="00EB40C3"/>
    <w:rsid w:val="00EB4F14"/>
    <w:rsid w:val="00EB530F"/>
    <w:rsid w:val="00EB5A74"/>
    <w:rsid w:val="00EB782F"/>
    <w:rsid w:val="00EC15EF"/>
    <w:rsid w:val="00EC19EC"/>
    <w:rsid w:val="00EC28E0"/>
    <w:rsid w:val="00EC29B7"/>
    <w:rsid w:val="00EC3A1F"/>
    <w:rsid w:val="00EC44EA"/>
    <w:rsid w:val="00EC49CF"/>
    <w:rsid w:val="00ED2638"/>
    <w:rsid w:val="00ED2A67"/>
    <w:rsid w:val="00EE05AD"/>
    <w:rsid w:val="00EE0D65"/>
    <w:rsid w:val="00EE0E93"/>
    <w:rsid w:val="00EE2B73"/>
    <w:rsid w:val="00EE2C61"/>
    <w:rsid w:val="00EE3AC7"/>
    <w:rsid w:val="00EE5900"/>
    <w:rsid w:val="00EE5AC0"/>
    <w:rsid w:val="00EE6649"/>
    <w:rsid w:val="00EE75AE"/>
    <w:rsid w:val="00EE7E97"/>
    <w:rsid w:val="00EF0558"/>
    <w:rsid w:val="00EF24FA"/>
    <w:rsid w:val="00EF2D7E"/>
    <w:rsid w:val="00EF3FB8"/>
    <w:rsid w:val="00EF4795"/>
    <w:rsid w:val="00EF5606"/>
    <w:rsid w:val="00EF5DEB"/>
    <w:rsid w:val="00EF7EF9"/>
    <w:rsid w:val="00F013F8"/>
    <w:rsid w:val="00F029F1"/>
    <w:rsid w:val="00F043A6"/>
    <w:rsid w:val="00F0483F"/>
    <w:rsid w:val="00F0536C"/>
    <w:rsid w:val="00F061CB"/>
    <w:rsid w:val="00F06B8D"/>
    <w:rsid w:val="00F106E3"/>
    <w:rsid w:val="00F10E5F"/>
    <w:rsid w:val="00F10FC0"/>
    <w:rsid w:val="00F127E3"/>
    <w:rsid w:val="00F13AC1"/>
    <w:rsid w:val="00F1482A"/>
    <w:rsid w:val="00F152CF"/>
    <w:rsid w:val="00F155CD"/>
    <w:rsid w:val="00F168F2"/>
    <w:rsid w:val="00F172D8"/>
    <w:rsid w:val="00F21931"/>
    <w:rsid w:val="00F21C70"/>
    <w:rsid w:val="00F220C6"/>
    <w:rsid w:val="00F22D46"/>
    <w:rsid w:val="00F23CFD"/>
    <w:rsid w:val="00F23E18"/>
    <w:rsid w:val="00F2452E"/>
    <w:rsid w:val="00F27C68"/>
    <w:rsid w:val="00F30DE0"/>
    <w:rsid w:val="00F348B7"/>
    <w:rsid w:val="00F35946"/>
    <w:rsid w:val="00F362A9"/>
    <w:rsid w:val="00F37332"/>
    <w:rsid w:val="00F41D4D"/>
    <w:rsid w:val="00F42566"/>
    <w:rsid w:val="00F44021"/>
    <w:rsid w:val="00F443AD"/>
    <w:rsid w:val="00F5158D"/>
    <w:rsid w:val="00F53520"/>
    <w:rsid w:val="00F53B0D"/>
    <w:rsid w:val="00F53BEE"/>
    <w:rsid w:val="00F5544D"/>
    <w:rsid w:val="00F578AD"/>
    <w:rsid w:val="00F60C5E"/>
    <w:rsid w:val="00F612D1"/>
    <w:rsid w:val="00F61DF6"/>
    <w:rsid w:val="00F62AF6"/>
    <w:rsid w:val="00F67942"/>
    <w:rsid w:val="00F714F2"/>
    <w:rsid w:val="00F71F34"/>
    <w:rsid w:val="00F73B5F"/>
    <w:rsid w:val="00F74D20"/>
    <w:rsid w:val="00F74EC8"/>
    <w:rsid w:val="00F75567"/>
    <w:rsid w:val="00F7792A"/>
    <w:rsid w:val="00F8157C"/>
    <w:rsid w:val="00F841CF"/>
    <w:rsid w:val="00F85E5F"/>
    <w:rsid w:val="00F87182"/>
    <w:rsid w:val="00F90E90"/>
    <w:rsid w:val="00F91DA8"/>
    <w:rsid w:val="00F92139"/>
    <w:rsid w:val="00F95D79"/>
    <w:rsid w:val="00FA002C"/>
    <w:rsid w:val="00FA0165"/>
    <w:rsid w:val="00FA04ED"/>
    <w:rsid w:val="00FA30A8"/>
    <w:rsid w:val="00FA3CCC"/>
    <w:rsid w:val="00FA4703"/>
    <w:rsid w:val="00FA4768"/>
    <w:rsid w:val="00FA5094"/>
    <w:rsid w:val="00FA5AD9"/>
    <w:rsid w:val="00FA753C"/>
    <w:rsid w:val="00FB0A29"/>
    <w:rsid w:val="00FB2417"/>
    <w:rsid w:val="00FB2947"/>
    <w:rsid w:val="00FB37E4"/>
    <w:rsid w:val="00FB4245"/>
    <w:rsid w:val="00FB7861"/>
    <w:rsid w:val="00FB7F09"/>
    <w:rsid w:val="00FC0279"/>
    <w:rsid w:val="00FC0998"/>
    <w:rsid w:val="00FC11C6"/>
    <w:rsid w:val="00FC21BE"/>
    <w:rsid w:val="00FC6277"/>
    <w:rsid w:val="00FC6D75"/>
    <w:rsid w:val="00FC7F8B"/>
    <w:rsid w:val="00FD019F"/>
    <w:rsid w:val="00FD2085"/>
    <w:rsid w:val="00FD2129"/>
    <w:rsid w:val="00FD25AC"/>
    <w:rsid w:val="00FD2A69"/>
    <w:rsid w:val="00FD3826"/>
    <w:rsid w:val="00FD3D12"/>
    <w:rsid w:val="00FD5595"/>
    <w:rsid w:val="00FD5E35"/>
    <w:rsid w:val="00FD6068"/>
    <w:rsid w:val="00FD76B4"/>
    <w:rsid w:val="00FE1370"/>
    <w:rsid w:val="00FE24EE"/>
    <w:rsid w:val="00FE397D"/>
    <w:rsid w:val="00FE3E0A"/>
    <w:rsid w:val="00FE52F5"/>
    <w:rsid w:val="00FE56FE"/>
    <w:rsid w:val="00FE5C95"/>
    <w:rsid w:val="00FF2971"/>
    <w:rsid w:val="00FF49BC"/>
    <w:rsid w:val="00FF4C74"/>
    <w:rsid w:val="00FF7023"/>
    <w:rsid w:val="00FF742A"/>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US" w:eastAsia="en-US" w:bidi="en-US"/>
      </w:rPr>
    </w:rPrDefault>
    <w:pPrDefault>
      <w:pPr>
        <w:spacing w:after="200" w:line="276" w:lineRule="auto"/>
      </w:pPr>
    </w:pPrDefault>
  </w:docDefaults>
  <w:latentStyles w:defLockedState="0" w:defUIPriority="14" w:defSemiHidden="1" w:defUnhideWhenUsed="1" w:defQFormat="0" w:count="267">
    <w:lsdException w:name="Normal" w:semiHidden="0" w:uiPriority="0" w:unhideWhenUsed="0" w:qFormat="1"/>
    <w:lsdException w:name="heading 1" w:semiHidden="0" w:uiPriority="9" w:unhideWhenUsed="0"/>
    <w:lsdException w:name="heading 3" w:uiPriority="9"/>
    <w:lsdException w:name="heading 4" w:uiPriority="9"/>
    <w:lsdException w:name="heading 5" w:uiPriority="9"/>
    <w:lsdException w:name="heading 6" w:uiPriority="9"/>
    <w:lsdException w:name="heading 8" w:uiPriority="9"/>
    <w:lsdException w:name="heading 9" w:uiPriority="9"/>
    <w:lsdException w:name="header" w:uiPriority="0"/>
    <w:lsdException w:name="footer" w:uiPriority="99"/>
    <w:lsdException w:name="Title" w:semiHidden="0" w:uiPriority="10" w:unhideWhenUsed="0"/>
    <w:lsdException w:name="Subtitle" w:semiHidden="0" w:uiPriority="11" w:unhideWhenUsed="0"/>
    <w:lsdException w:name="Strong" w:semiHidden="0" w:uiPriority="22" w:unhideWhenUsed="0" w:qFormat="1"/>
    <w:lsdException w:name="Emphasis" w:semiHidden="0" w:uiPriority="20" w:unhideWhenUsed="0"/>
    <w:lsdException w:name="Document Map" w:uiPriority="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l">
    <w:name w:val="Normal"/>
    <w:qFormat/>
    <w:rsid w:val="00B70667"/>
    <w:rPr>
      <w:rFonts w:ascii="Times New Roman" w:hAnsi="Times New Roman"/>
    </w:rPr>
  </w:style>
  <w:style w:type="paragraph" w:styleId="Heading1">
    <w:name w:val="heading 1"/>
    <w:basedOn w:val="Normal"/>
    <w:next w:val="Normal"/>
    <w:link w:val="Heading1Char"/>
    <w:uiPriority w:val="9"/>
    <w:rsid w:val="00E42BD7"/>
    <w:pPr>
      <w:jc w:val="center"/>
      <w:outlineLvl w:val="0"/>
    </w:pPr>
    <w:rPr>
      <w:rFonts w:eastAsiaTheme="majorEastAsia" w:cstheme="majorBidi"/>
      <w:b/>
      <w:bCs/>
      <w:sz w:val="24"/>
      <w:szCs w:val="24"/>
      <w:lang w:bidi="ar-SA"/>
    </w:rPr>
  </w:style>
  <w:style w:type="paragraph" w:styleId="Heading2">
    <w:name w:val="heading 2"/>
    <w:basedOn w:val="Normal"/>
    <w:next w:val="Normal"/>
    <w:link w:val="Heading2Char"/>
    <w:uiPriority w:val="14"/>
    <w:unhideWhenUsed/>
    <w:rsid w:val="00B44B93"/>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rsid w:val="00E42BD7"/>
    <w:pPr>
      <w:spacing w:before="200" w:line="271" w:lineRule="auto"/>
      <w:ind w:left="547"/>
      <w:outlineLvl w:val="2"/>
    </w:pPr>
    <w:rPr>
      <w:rFonts w:eastAsiaTheme="majorEastAsia" w:cstheme="majorBidi"/>
      <w:b/>
      <w:bCs/>
      <w:sz w:val="20"/>
      <w:lang w:bidi="ar-SA"/>
    </w:rPr>
  </w:style>
  <w:style w:type="paragraph" w:styleId="Heading4">
    <w:name w:val="heading 4"/>
    <w:basedOn w:val="Normal"/>
    <w:next w:val="Normal"/>
    <w:link w:val="Heading4Char"/>
    <w:uiPriority w:val="9"/>
    <w:unhideWhenUsed/>
    <w:rsid w:val="00E42BD7"/>
    <w:pPr>
      <w:spacing w:before="200"/>
      <w:outlineLvl w:val="3"/>
    </w:pPr>
    <w:rPr>
      <w:rFonts w:ascii="Cambria" w:eastAsiaTheme="majorEastAsia" w:hAnsi="Cambria" w:cstheme="majorBidi"/>
      <w:b/>
      <w:bCs/>
      <w:i/>
      <w:iCs/>
      <w:sz w:val="20"/>
      <w:lang w:bidi="ar-SA"/>
    </w:rPr>
  </w:style>
  <w:style w:type="paragraph" w:styleId="Heading5">
    <w:name w:val="heading 5"/>
    <w:basedOn w:val="Normal"/>
    <w:next w:val="Normal"/>
    <w:link w:val="Heading5Char"/>
    <w:uiPriority w:val="9"/>
    <w:unhideWhenUsed/>
    <w:rsid w:val="00E42BD7"/>
    <w:pPr>
      <w:spacing w:before="200"/>
      <w:outlineLvl w:val="4"/>
    </w:pPr>
    <w:rPr>
      <w:rFonts w:ascii="Cambria" w:eastAsiaTheme="majorEastAsia" w:hAnsi="Cambria" w:cstheme="majorBidi"/>
      <w:b/>
      <w:bCs/>
      <w:color w:val="7F7F7F"/>
      <w:sz w:val="20"/>
      <w:lang w:bidi="ar-SA"/>
    </w:rPr>
  </w:style>
  <w:style w:type="paragraph" w:styleId="Heading6">
    <w:name w:val="heading 6"/>
    <w:basedOn w:val="Normal"/>
    <w:next w:val="Normal"/>
    <w:link w:val="Heading6Char"/>
    <w:uiPriority w:val="9"/>
    <w:unhideWhenUsed/>
    <w:rsid w:val="00E42BD7"/>
    <w:pPr>
      <w:spacing w:line="271" w:lineRule="auto"/>
      <w:outlineLvl w:val="5"/>
    </w:pPr>
    <w:rPr>
      <w:rFonts w:ascii="Cambria" w:eastAsiaTheme="majorEastAsia" w:hAnsi="Cambria" w:cstheme="majorBidi"/>
      <w:b/>
      <w:bCs/>
      <w:i/>
      <w:iCs/>
      <w:color w:val="7F7F7F"/>
      <w:sz w:val="20"/>
      <w:lang w:bidi="ar-SA"/>
    </w:rPr>
  </w:style>
  <w:style w:type="paragraph" w:styleId="Heading7">
    <w:name w:val="heading 7"/>
    <w:basedOn w:val="Normal"/>
    <w:next w:val="Normal"/>
    <w:link w:val="Heading7Char"/>
    <w:uiPriority w:val="14"/>
    <w:semiHidden/>
    <w:unhideWhenUsed/>
    <w:rsid w:val="00B44B9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E42BD7"/>
    <w:pPr>
      <w:outlineLvl w:val="7"/>
    </w:pPr>
    <w:rPr>
      <w:rFonts w:ascii="Cambria" w:eastAsiaTheme="majorEastAsia" w:hAnsi="Cambria" w:cstheme="majorBidi"/>
      <w:sz w:val="20"/>
      <w:lang w:bidi="ar-SA"/>
    </w:rPr>
  </w:style>
  <w:style w:type="paragraph" w:styleId="Heading9">
    <w:name w:val="heading 9"/>
    <w:basedOn w:val="Normal"/>
    <w:next w:val="Normal"/>
    <w:link w:val="Heading9Char"/>
    <w:uiPriority w:val="9"/>
    <w:unhideWhenUsed/>
    <w:rsid w:val="00E42BD7"/>
    <w:pPr>
      <w:outlineLvl w:val="8"/>
    </w:pPr>
    <w:rPr>
      <w:rFonts w:ascii="Cambria" w:eastAsiaTheme="majorEastAsia" w:hAnsi="Cambria" w:cstheme="majorBidi"/>
      <w:i/>
      <w:iCs/>
      <w:spacing w:val="5"/>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BD7"/>
    <w:rPr>
      <w:rFonts w:ascii="Georgia" w:eastAsiaTheme="majorEastAsia" w:hAnsi="Georgia" w:cstheme="majorBidi"/>
      <w:b/>
      <w:bCs/>
      <w:sz w:val="24"/>
      <w:szCs w:val="24"/>
    </w:rPr>
  </w:style>
  <w:style w:type="character" w:customStyle="1" w:styleId="Heading2Char">
    <w:name w:val="Heading 2 Char"/>
    <w:basedOn w:val="DefaultParagraphFont"/>
    <w:link w:val="Heading2"/>
    <w:uiPriority w:val="14"/>
    <w:rsid w:val="00B44B9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42BD7"/>
    <w:rPr>
      <w:rFonts w:eastAsiaTheme="majorEastAsia" w:cstheme="majorBidi"/>
      <w:b/>
      <w:bCs/>
    </w:rPr>
  </w:style>
  <w:style w:type="paragraph" w:styleId="Title">
    <w:name w:val="Title"/>
    <w:basedOn w:val="Normal"/>
    <w:next w:val="Normal"/>
    <w:link w:val="TitleChar"/>
    <w:uiPriority w:val="10"/>
    <w:rsid w:val="00E42BD7"/>
    <w:rPr>
      <w:rFonts w:ascii="Cambria" w:eastAsiaTheme="majorEastAsia" w:hAnsi="Cambria" w:cstheme="majorBidi"/>
      <w:b/>
      <w:sz w:val="24"/>
      <w:szCs w:val="24"/>
      <w:lang w:bidi="ar-SA"/>
    </w:rPr>
  </w:style>
  <w:style w:type="character" w:customStyle="1" w:styleId="TitleChar">
    <w:name w:val="Title Char"/>
    <w:basedOn w:val="DefaultParagraphFont"/>
    <w:link w:val="Title"/>
    <w:uiPriority w:val="10"/>
    <w:rsid w:val="00E42BD7"/>
    <w:rPr>
      <w:rFonts w:ascii="Cambria" w:eastAsiaTheme="majorEastAsia" w:hAnsi="Cambria" w:cstheme="majorBidi"/>
      <w:b/>
      <w:sz w:val="24"/>
      <w:szCs w:val="24"/>
    </w:rPr>
  </w:style>
  <w:style w:type="character" w:customStyle="1" w:styleId="Heading4Char">
    <w:name w:val="Heading 4 Char"/>
    <w:basedOn w:val="DefaultParagraphFont"/>
    <w:link w:val="Heading4"/>
    <w:uiPriority w:val="9"/>
    <w:rsid w:val="00E42BD7"/>
    <w:rPr>
      <w:rFonts w:ascii="Cambria" w:eastAsiaTheme="majorEastAsia" w:hAnsi="Cambria" w:cstheme="majorBidi"/>
      <w:b/>
      <w:bCs/>
      <w:i/>
      <w:iCs/>
    </w:rPr>
  </w:style>
  <w:style w:type="character" w:customStyle="1" w:styleId="Heading5Char">
    <w:name w:val="Heading 5 Char"/>
    <w:basedOn w:val="DefaultParagraphFont"/>
    <w:link w:val="Heading5"/>
    <w:uiPriority w:val="9"/>
    <w:rsid w:val="00E42BD7"/>
    <w:rPr>
      <w:rFonts w:ascii="Cambria" w:eastAsiaTheme="majorEastAsia" w:hAnsi="Cambria" w:cstheme="majorBidi"/>
      <w:b/>
      <w:bCs/>
      <w:color w:val="7F7F7F"/>
    </w:rPr>
  </w:style>
  <w:style w:type="character" w:customStyle="1" w:styleId="Heading6Char">
    <w:name w:val="Heading 6 Char"/>
    <w:basedOn w:val="DefaultParagraphFont"/>
    <w:link w:val="Heading6"/>
    <w:uiPriority w:val="9"/>
    <w:rsid w:val="00E42BD7"/>
    <w:rPr>
      <w:rFonts w:ascii="Cambria" w:eastAsiaTheme="majorEastAsia" w:hAnsi="Cambria" w:cstheme="majorBidi"/>
      <w:b/>
      <w:bCs/>
      <w:i/>
      <w:iCs/>
      <w:color w:val="7F7F7F"/>
    </w:rPr>
  </w:style>
  <w:style w:type="character" w:customStyle="1" w:styleId="Heading8Char">
    <w:name w:val="Heading 8 Char"/>
    <w:basedOn w:val="DefaultParagraphFont"/>
    <w:link w:val="Heading8"/>
    <w:uiPriority w:val="9"/>
    <w:rsid w:val="00E42BD7"/>
    <w:rPr>
      <w:rFonts w:ascii="Cambria" w:eastAsiaTheme="majorEastAsia" w:hAnsi="Cambria" w:cstheme="majorBidi"/>
    </w:rPr>
  </w:style>
  <w:style w:type="character" w:customStyle="1" w:styleId="Heading9Char">
    <w:name w:val="Heading 9 Char"/>
    <w:basedOn w:val="DefaultParagraphFont"/>
    <w:link w:val="Heading9"/>
    <w:uiPriority w:val="9"/>
    <w:rsid w:val="00E42BD7"/>
    <w:rPr>
      <w:rFonts w:ascii="Cambria" w:eastAsiaTheme="majorEastAsia" w:hAnsi="Cambria" w:cstheme="majorBidi"/>
      <w:i/>
      <w:iCs/>
      <w:spacing w:val="5"/>
    </w:rPr>
  </w:style>
  <w:style w:type="paragraph" w:styleId="BodyText">
    <w:name w:val="Body Text"/>
    <w:link w:val="BodyTextChar"/>
    <w:uiPriority w:val="14"/>
    <w:rsid w:val="00B44B93"/>
    <w:pPr>
      <w:tabs>
        <w:tab w:val="left" w:pos="1800"/>
      </w:tabs>
      <w:ind w:left="3600" w:hanging="1800"/>
      <w:outlineLvl w:val="1"/>
    </w:pPr>
  </w:style>
  <w:style w:type="character" w:customStyle="1" w:styleId="BodyTextChar">
    <w:name w:val="Body Text Char"/>
    <w:basedOn w:val="DefaultParagraphFont"/>
    <w:link w:val="BodyText"/>
    <w:uiPriority w:val="14"/>
    <w:rsid w:val="00B44B93"/>
    <w:rPr>
      <w:rFonts w:ascii="Georgia" w:hAnsi="Georgia"/>
    </w:rPr>
  </w:style>
  <w:style w:type="paragraph" w:styleId="Subtitle">
    <w:name w:val="Subtitle"/>
    <w:basedOn w:val="Normal"/>
    <w:next w:val="Normal"/>
    <w:link w:val="SubtitleChar"/>
    <w:uiPriority w:val="11"/>
    <w:rsid w:val="00E42BD7"/>
    <w:pPr>
      <w:spacing w:after="600"/>
    </w:pPr>
    <w:rPr>
      <w:rFonts w:ascii="Cambria" w:eastAsiaTheme="majorEastAsia" w:hAnsi="Cambria" w:cstheme="majorBidi"/>
      <w:i/>
      <w:iCs/>
      <w:spacing w:val="13"/>
      <w:sz w:val="24"/>
      <w:szCs w:val="24"/>
      <w:lang w:bidi="ar-SA"/>
    </w:rPr>
  </w:style>
  <w:style w:type="character" w:customStyle="1" w:styleId="SubtitleChar">
    <w:name w:val="Subtitle Char"/>
    <w:basedOn w:val="DefaultParagraphFont"/>
    <w:link w:val="Subtitle"/>
    <w:uiPriority w:val="11"/>
    <w:rsid w:val="00E42BD7"/>
    <w:rPr>
      <w:rFonts w:ascii="Cambria" w:eastAsiaTheme="majorEastAsia" w:hAnsi="Cambria" w:cstheme="majorBidi"/>
      <w:i/>
      <w:iCs/>
      <w:spacing w:val="13"/>
      <w:sz w:val="24"/>
      <w:szCs w:val="24"/>
    </w:rPr>
  </w:style>
  <w:style w:type="character" w:styleId="Strong">
    <w:name w:val="Strong"/>
    <w:uiPriority w:val="22"/>
    <w:qFormat/>
    <w:rsid w:val="00E42BD7"/>
  </w:style>
  <w:style w:type="character" w:styleId="Emphasis">
    <w:name w:val="Emphasis"/>
    <w:uiPriority w:val="20"/>
    <w:rsid w:val="00E42BD7"/>
    <w:rPr>
      <w:rFonts w:ascii="Georgia" w:hAnsi="Georgia"/>
      <w:b/>
      <w:bCs/>
      <w:i/>
      <w:iCs/>
      <w:spacing w:val="10"/>
    </w:rPr>
  </w:style>
  <w:style w:type="paragraph" w:styleId="ListParagraph">
    <w:name w:val="List Paragraph"/>
    <w:basedOn w:val="Normal"/>
    <w:link w:val="ListParagraphChar"/>
    <w:uiPriority w:val="34"/>
    <w:rsid w:val="00E42BD7"/>
    <w:pPr>
      <w:ind w:left="720"/>
    </w:pPr>
    <w:rPr>
      <w:sz w:val="20"/>
    </w:rPr>
  </w:style>
  <w:style w:type="character" w:customStyle="1" w:styleId="ListParagraphChar">
    <w:name w:val="List Paragraph Char"/>
    <w:basedOn w:val="DefaultParagraphFont"/>
    <w:link w:val="ListParagraph"/>
    <w:uiPriority w:val="34"/>
    <w:rsid w:val="00E42BD7"/>
    <w:rPr>
      <w:szCs w:val="22"/>
      <w:lang w:bidi="en-US"/>
    </w:rPr>
  </w:style>
  <w:style w:type="paragraph" w:styleId="Quote">
    <w:name w:val="Quote"/>
    <w:basedOn w:val="Normal"/>
    <w:next w:val="Normal"/>
    <w:link w:val="QuoteChar"/>
    <w:uiPriority w:val="29"/>
    <w:rsid w:val="00E42BD7"/>
    <w:pPr>
      <w:spacing w:before="200"/>
      <w:ind w:left="360" w:right="360"/>
    </w:pPr>
    <w:rPr>
      <w:i/>
      <w:iCs/>
      <w:sz w:val="20"/>
      <w:lang w:bidi="ar-SA"/>
    </w:rPr>
  </w:style>
  <w:style w:type="character" w:customStyle="1" w:styleId="QuoteChar">
    <w:name w:val="Quote Char"/>
    <w:basedOn w:val="DefaultParagraphFont"/>
    <w:link w:val="Quote"/>
    <w:uiPriority w:val="29"/>
    <w:rsid w:val="00E42BD7"/>
    <w:rPr>
      <w:i/>
      <w:iCs/>
    </w:rPr>
  </w:style>
  <w:style w:type="paragraph" w:styleId="IntenseQuote">
    <w:name w:val="Intense Quote"/>
    <w:basedOn w:val="Normal"/>
    <w:next w:val="Normal"/>
    <w:link w:val="IntenseQuoteChar"/>
    <w:uiPriority w:val="30"/>
    <w:rsid w:val="00E42BD7"/>
    <w:pPr>
      <w:pBdr>
        <w:bottom w:val="single" w:sz="4" w:space="1" w:color="auto"/>
      </w:pBdr>
      <w:spacing w:before="200" w:after="280"/>
      <w:ind w:left="1008" w:right="1152"/>
      <w:jc w:val="both"/>
    </w:pPr>
    <w:rPr>
      <w:b/>
      <w:bCs/>
      <w:i/>
      <w:iCs/>
      <w:sz w:val="20"/>
      <w:lang w:bidi="ar-SA"/>
    </w:rPr>
  </w:style>
  <w:style w:type="character" w:customStyle="1" w:styleId="IntenseQuoteChar">
    <w:name w:val="Intense Quote Char"/>
    <w:basedOn w:val="DefaultParagraphFont"/>
    <w:link w:val="IntenseQuote"/>
    <w:uiPriority w:val="30"/>
    <w:rsid w:val="00E42BD7"/>
    <w:rPr>
      <w:rFonts w:eastAsia="Times New Roman" w:cs="Times New Roman"/>
      <w:b/>
      <w:bCs/>
      <w:i/>
      <w:iCs/>
    </w:rPr>
  </w:style>
  <w:style w:type="character" w:styleId="SubtleEmphasis">
    <w:name w:val="Subtle Emphasis"/>
    <w:uiPriority w:val="19"/>
    <w:rsid w:val="00E42BD7"/>
    <w:rPr>
      <w:i/>
      <w:iCs/>
    </w:rPr>
  </w:style>
  <w:style w:type="character" w:styleId="IntenseEmphasis">
    <w:name w:val="Intense Emphasis"/>
    <w:uiPriority w:val="21"/>
    <w:rsid w:val="00E42BD7"/>
    <w:rPr>
      <w:rFonts w:ascii="Georgia" w:hAnsi="Georgia"/>
      <w:b/>
      <w:bCs/>
    </w:rPr>
  </w:style>
  <w:style w:type="character" w:styleId="SubtleReference">
    <w:name w:val="Subtle Reference"/>
    <w:uiPriority w:val="31"/>
    <w:rsid w:val="00E42BD7"/>
    <w:rPr>
      <w:smallCaps/>
    </w:rPr>
  </w:style>
  <w:style w:type="character" w:styleId="IntenseReference">
    <w:name w:val="Intense Reference"/>
    <w:uiPriority w:val="32"/>
    <w:rsid w:val="00E42BD7"/>
    <w:rPr>
      <w:smallCaps/>
      <w:spacing w:val="5"/>
      <w:u w:val="single"/>
    </w:rPr>
  </w:style>
  <w:style w:type="character" w:styleId="BookTitle">
    <w:name w:val="Book Title"/>
    <w:uiPriority w:val="33"/>
    <w:rsid w:val="00E42BD7"/>
    <w:rPr>
      <w:i/>
      <w:iCs/>
      <w:smallCaps/>
      <w:spacing w:val="5"/>
    </w:rPr>
  </w:style>
  <w:style w:type="paragraph" w:styleId="TOCHeading">
    <w:name w:val="TOC Heading"/>
    <w:basedOn w:val="Heading1"/>
    <w:next w:val="Normal"/>
    <w:uiPriority w:val="39"/>
    <w:semiHidden/>
    <w:unhideWhenUsed/>
    <w:qFormat/>
    <w:rsid w:val="00800394"/>
    <w:pPr>
      <w:spacing w:after="720" w:line="240" w:lineRule="auto"/>
      <w:contextualSpacing/>
      <w:outlineLvl w:val="9"/>
    </w:pPr>
    <w:rPr>
      <w:rFonts w:asciiTheme="majorHAnsi" w:hAnsiTheme="majorHAnsi"/>
      <w:noProof/>
    </w:rPr>
  </w:style>
  <w:style w:type="paragraph" w:customStyle="1" w:styleId="Heading30">
    <w:name w:val="Heading 3_"/>
    <w:basedOn w:val="Normal"/>
    <w:link w:val="Heading3Char0"/>
    <w:rsid w:val="00E42BD7"/>
    <w:pPr>
      <w:outlineLvl w:val="2"/>
    </w:pPr>
    <w:rPr>
      <w:b/>
      <w:u w:val="single"/>
    </w:rPr>
  </w:style>
  <w:style w:type="character" w:customStyle="1" w:styleId="Heading3Char0">
    <w:name w:val="Heading 3_ Char"/>
    <w:basedOn w:val="DefaultParagraphFont"/>
    <w:link w:val="Heading30"/>
    <w:rsid w:val="00E42BD7"/>
    <w:rPr>
      <w:rFonts w:ascii="Georgia" w:hAnsi="Georgia"/>
      <w:b/>
      <w:sz w:val="22"/>
      <w:szCs w:val="22"/>
      <w:u w:val="single"/>
      <w:lang w:bidi="en-US"/>
    </w:rPr>
  </w:style>
  <w:style w:type="paragraph" w:customStyle="1" w:styleId="GenSpec">
    <w:name w:val="Gen_Spec"/>
    <w:basedOn w:val="Heading1"/>
    <w:link w:val="GenSpecChar"/>
    <w:rsid w:val="00E42BD7"/>
    <w:pPr>
      <w:jc w:val="left"/>
    </w:pPr>
    <w:rPr>
      <w:u w:val="single"/>
    </w:rPr>
  </w:style>
  <w:style w:type="character" w:customStyle="1" w:styleId="GenSpecChar">
    <w:name w:val="Gen_Spec Char"/>
    <w:basedOn w:val="Heading1Char"/>
    <w:link w:val="GenSpec"/>
    <w:rsid w:val="00E42BD7"/>
    <w:rPr>
      <w:rFonts w:ascii="Georgia" w:eastAsiaTheme="majorEastAsia" w:hAnsi="Georgia" w:cstheme="majorBidi"/>
      <w:b/>
      <w:bCs/>
      <w:sz w:val="24"/>
      <w:szCs w:val="24"/>
      <w:u w:val="single"/>
    </w:rPr>
  </w:style>
  <w:style w:type="paragraph" w:customStyle="1" w:styleId="Complete">
    <w:name w:val="Complete"/>
    <w:basedOn w:val="Normal"/>
    <w:link w:val="CompleteChar"/>
    <w:autoRedefine/>
    <w:rsid w:val="00E42BD7"/>
    <w:pPr>
      <w:numPr>
        <w:numId w:val="1"/>
      </w:numPr>
      <w:outlineLvl w:val="2"/>
    </w:pPr>
    <w:rPr>
      <w:b/>
    </w:rPr>
  </w:style>
  <w:style w:type="character" w:customStyle="1" w:styleId="CompleteChar">
    <w:name w:val="Complete Char"/>
    <w:basedOn w:val="DefaultParagraphFont"/>
    <w:link w:val="Complete"/>
    <w:rsid w:val="00E42BD7"/>
    <w:rPr>
      <w:rFonts w:eastAsiaTheme="minorEastAsia"/>
      <w:b/>
      <w:szCs w:val="22"/>
    </w:rPr>
  </w:style>
  <w:style w:type="paragraph" w:customStyle="1" w:styleId="CodeDescrip">
    <w:name w:val="Code_Descrip"/>
    <w:basedOn w:val="Normal"/>
    <w:link w:val="CodeDescripChar"/>
    <w:autoRedefine/>
    <w:uiPriority w:val="2"/>
    <w:rsid w:val="00B44B93"/>
    <w:pPr>
      <w:widowControl w:val="0"/>
      <w:outlineLvl w:val="2"/>
    </w:pPr>
    <w:rPr>
      <w:b/>
      <w:u w:val="single"/>
    </w:rPr>
  </w:style>
  <w:style w:type="character" w:customStyle="1" w:styleId="CodeDescripChar">
    <w:name w:val="Code_Descrip Char"/>
    <w:basedOn w:val="DefaultParagraphFont"/>
    <w:link w:val="CodeDescrip"/>
    <w:uiPriority w:val="2"/>
    <w:rsid w:val="00B44B93"/>
    <w:rPr>
      <w:b/>
      <w:u w:val="single"/>
    </w:rPr>
  </w:style>
  <w:style w:type="paragraph" w:customStyle="1" w:styleId="Code">
    <w:name w:val="Code"/>
    <w:basedOn w:val="Normal"/>
    <w:link w:val="CodeChar"/>
    <w:uiPriority w:val="14"/>
    <w:rsid w:val="00B44B93"/>
    <w:pPr>
      <w:ind w:left="2160" w:hanging="1440"/>
    </w:pPr>
  </w:style>
  <w:style w:type="character" w:customStyle="1" w:styleId="CodeChar">
    <w:name w:val="Code Char"/>
    <w:basedOn w:val="DefaultParagraphFont"/>
    <w:link w:val="Code"/>
    <w:uiPriority w:val="14"/>
    <w:rsid w:val="00B44B93"/>
  </w:style>
  <w:style w:type="paragraph" w:customStyle="1" w:styleId="Continue">
    <w:name w:val="Continue"/>
    <w:basedOn w:val="Complete"/>
    <w:link w:val="ContinueChar"/>
    <w:autoRedefine/>
    <w:rsid w:val="00E42BD7"/>
    <w:pPr>
      <w:numPr>
        <w:numId w:val="2"/>
      </w:numPr>
    </w:pPr>
  </w:style>
  <w:style w:type="character" w:customStyle="1" w:styleId="ContinueChar">
    <w:name w:val="Continue Char"/>
    <w:basedOn w:val="CompleteChar"/>
    <w:link w:val="Continue"/>
    <w:rsid w:val="00E42BD7"/>
    <w:rPr>
      <w:rFonts w:eastAsiaTheme="minorEastAsia"/>
      <w:b/>
      <w:szCs w:val="22"/>
    </w:rPr>
  </w:style>
  <w:style w:type="paragraph" w:customStyle="1" w:styleId="APDTable">
    <w:name w:val="APD Table"/>
    <w:basedOn w:val="Normal"/>
    <w:uiPriority w:val="14"/>
    <w:rsid w:val="00B44B93"/>
    <w:pPr>
      <w:widowControl w:val="0"/>
      <w:tabs>
        <w:tab w:val="left" w:pos="1440"/>
      </w:tabs>
      <w:ind w:left="1440" w:hanging="1440"/>
      <w:outlineLvl w:val="1"/>
    </w:pPr>
    <w:rPr>
      <w:b/>
    </w:rPr>
  </w:style>
  <w:style w:type="paragraph" w:customStyle="1" w:styleId="APDSUBPART">
    <w:name w:val="APD SUBPART"/>
    <w:basedOn w:val="APDTable"/>
    <w:uiPriority w:val="14"/>
    <w:rsid w:val="00B44B93"/>
    <w:pPr>
      <w:ind w:left="2880"/>
    </w:pPr>
  </w:style>
  <w:style w:type="paragraph" w:customStyle="1" w:styleId="APDSTAR">
    <w:name w:val="APD STAR"/>
    <w:basedOn w:val="Normal"/>
    <w:uiPriority w:val="14"/>
    <w:rsid w:val="00B44B93"/>
    <w:pPr>
      <w:widowControl w:val="0"/>
      <w:tabs>
        <w:tab w:val="left" w:pos="360"/>
      </w:tabs>
      <w:ind w:left="360" w:hanging="360"/>
    </w:pPr>
    <w:rPr>
      <w:b/>
    </w:rPr>
  </w:style>
  <w:style w:type="paragraph" w:customStyle="1" w:styleId="APDFor">
    <w:name w:val="APD For"/>
    <w:basedOn w:val="Normal"/>
    <w:rsid w:val="00E42BD7"/>
    <w:pPr>
      <w:widowControl w:val="0"/>
      <w:tabs>
        <w:tab w:val="left" w:pos="360"/>
        <w:tab w:val="left" w:pos="720"/>
        <w:tab w:val="left" w:pos="2160"/>
      </w:tabs>
      <w:ind w:left="360"/>
    </w:pPr>
  </w:style>
  <w:style w:type="paragraph" w:customStyle="1" w:styleId="APDStarorDiamond">
    <w:name w:val="APD Star or Diamond"/>
    <w:basedOn w:val="Normal"/>
    <w:uiPriority w:val="14"/>
    <w:rsid w:val="00B44B93"/>
    <w:pPr>
      <w:tabs>
        <w:tab w:val="left" w:pos="360"/>
      </w:tabs>
      <w:ind w:left="360" w:hanging="360"/>
    </w:pPr>
  </w:style>
  <w:style w:type="paragraph" w:customStyle="1" w:styleId="APDSubpart0">
    <w:name w:val="APD Subpart"/>
    <w:basedOn w:val="Normal"/>
    <w:rsid w:val="00E42BD7"/>
    <w:pPr>
      <w:tabs>
        <w:tab w:val="left" w:pos="1440"/>
      </w:tabs>
      <w:ind w:left="1440"/>
      <w:outlineLvl w:val="1"/>
    </w:pPr>
    <w:rPr>
      <w:b/>
    </w:rPr>
  </w:style>
  <w:style w:type="paragraph" w:customStyle="1" w:styleId="APDTitle">
    <w:name w:val="APD Title"/>
    <w:basedOn w:val="Normal"/>
    <w:rsid w:val="00E42BD7"/>
    <w:pPr>
      <w:tabs>
        <w:tab w:val="left" w:pos="1440"/>
      </w:tabs>
      <w:ind w:left="1440" w:hanging="1440"/>
      <w:outlineLvl w:val="1"/>
    </w:pPr>
    <w:rPr>
      <w:b/>
    </w:rPr>
  </w:style>
  <w:style w:type="paragraph" w:customStyle="1" w:styleId="APDCode">
    <w:name w:val="APD Code"/>
    <w:basedOn w:val="Normal"/>
    <w:rsid w:val="00E42BD7"/>
    <w:pPr>
      <w:widowControl w:val="0"/>
      <w:tabs>
        <w:tab w:val="left" w:pos="720"/>
        <w:tab w:val="left" w:pos="2160"/>
      </w:tabs>
      <w:ind w:left="2160" w:hanging="1440"/>
    </w:pPr>
  </w:style>
  <w:style w:type="paragraph" w:customStyle="1" w:styleId="TCEQOP-UA">
    <w:name w:val="TCEQ_OP-UA"/>
    <w:basedOn w:val="Heading1"/>
    <w:next w:val="Normal"/>
    <w:link w:val="TCEQOP-UAChar"/>
    <w:rsid w:val="004428E0"/>
    <w:pPr>
      <w:contextualSpacing/>
    </w:pPr>
    <w:rPr>
      <w:lang w:bidi="en-US"/>
    </w:rPr>
  </w:style>
  <w:style w:type="character" w:customStyle="1" w:styleId="TCEQOP-UAChar">
    <w:name w:val="TCEQ_OP-UA Char"/>
    <w:basedOn w:val="Heading1Char"/>
    <w:link w:val="TCEQOP-UA"/>
    <w:rsid w:val="004428E0"/>
    <w:rPr>
      <w:rFonts w:ascii="Georgia" w:eastAsiaTheme="majorEastAsia" w:hAnsi="Georgia" w:cstheme="majorBidi"/>
      <w:b/>
      <w:bCs/>
      <w:sz w:val="24"/>
      <w:szCs w:val="24"/>
    </w:rPr>
  </w:style>
  <w:style w:type="paragraph" w:customStyle="1" w:styleId="OP-UAGenSpec">
    <w:name w:val="OP-UA_Gen_Spec"/>
    <w:basedOn w:val="TCEQOP-UA"/>
    <w:next w:val="Normal"/>
    <w:link w:val="OP-UAGenSpecChar"/>
    <w:rsid w:val="004428E0"/>
    <w:pPr>
      <w:jc w:val="left"/>
    </w:pPr>
    <w:rPr>
      <w:u w:val="single"/>
    </w:rPr>
  </w:style>
  <w:style w:type="character" w:customStyle="1" w:styleId="OP-UAGenSpecChar">
    <w:name w:val="OP-UA_Gen_Spec Char"/>
    <w:basedOn w:val="TCEQOP-UAChar"/>
    <w:link w:val="OP-UAGenSpec"/>
    <w:rsid w:val="004428E0"/>
    <w:rPr>
      <w:rFonts w:ascii="Georgia" w:eastAsiaTheme="majorEastAsia" w:hAnsi="Georgia" w:cstheme="majorBidi"/>
      <w:b/>
      <w:bCs/>
      <w:sz w:val="24"/>
      <w:szCs w:val="24"/>
      <w:u w:val="single"/>
    </w:rPr>
  </w:style>
  <w:style w:type="paragraph" w:customStyle="1" w:styleId="TableStyle">
    <w:name w:val="TableStyle"/>
    <w:basedOn w:val="Normal"/>
    <w:next w:val="Normal"/>
    <w:link w:val="TableStyleChar"/>
    <w:uiPriority w:val="1"/>
    <w:rsid w:val="004428E0"/>
    <w:pPr>
      <w:spacing w:before="100" w:beforeAutospacing="1"/>
      <w:outlineLvl w:val="1"/>
    </w:pPr>
    <w:rPr>
      <w:b/>
      <w:szCs w:val="20"/>
    </w:rPr>
  </w:style>
  <w:style w:type="character" w:customStyle="1" w:styleId="TableStyleChar">
    <w:name w:val="TableStyle Char"/>
    <w:basedOn w:val="DefaultParagraphFont"/>
    <w:link w:val="TableStyle"/>
    <w:uiPriority w:val="1"/>
    <w:rsid w:val="004428E0"/>
    <w:rPr>
      <w:b/>
    </w:rPr>
  </w:style>
  <w:style w:type="paragraph" w:customStyle="1" w:styleId="Subpart">
    <w:name w:val="Subpart"/>
    <w:basedOn w:val="Normal"/>
    <w:next w:val="Normal"/>
    <w:link w:val="SubpartChar"/>
    <w:uiPriority w:val="1"/>
    <w:rsid w:val="004428E0"/>
    <w:pPr>
      <w:spacing w:after="100" w:afterAutospacing="1"/>
      <w:ind w:left="1440"/>
      <w:outlineLvl w:val="1"/>
    </w:pPr>
    <w:rPr>
      <w:b/>
      <w:szCs w:val="20"/>
    </w:rPr>
  </w:style>
  <w:style w:type="character" w:customStyle="1" w:styleId="SubpartChar">
    <w:name w:val="Subpart Char"/>
    <w:basedOn w:val="DefaultParagraphFont"/>
    <w:link w:val="Subpart"/>
    <w:uiPriority w:val="1"/>
    <w:rsid w:val="004428E0"/>
    <w:rPr>
      <w:b/>
    </w:rPr>
  </w:style>
  <w:style w:type="paragraph" w:customStyle="1" w:styleId="StarComplete">
    <w:name w:val="Star_Complete"/>
    <w:basedOn w:val="ListParagraph"/>
    <w:next w:val="Normal"/>
    <w:link w:val="StarCompleteChar"/>
    <w:autoRedefine/>
    <w:uiPriority w:val="2"/>
    <w:rsid w:val="006D2294"/>
    <w:pPr>
      <w:numPr>
        <w:numId w:val="11"/>
      </w:numPr>
      <w:spacing w:after="120"/>
      <w:contextualSpacing/>
      <w:outlineLvl w:val="2"/>
    </w:pPr>
    <w:rPr>
      <w:rFonts w:ascii="Georgia" w:hAnsi="Georgia"/>
      <w:b/>
      <w:sz w:val="22"/>
      <w:szCs w:val="20"/>
    </w:rPr>
  </w:style>
  <w:style w:type="character" w:customStyle="1" w:styleId="StarCompleteChar">
    <w:name w:val="Star_Complete Char"/>
    <w:basedOn w:val="DefaultParagraphFont"/>
    <w:link w:val="StarComplete"/>
    <w:uiPriority w:val="2"/>
    <w:rsid w:val="006D2294"/>
    <w:rPr>
      <w:b/>
    </w:rPr>
  </w:style>
  <w:style w:type="character" w:customStyle="1" w:styleId="APDQuestion">
    <w:name w:val="APD_Question"/>
    <w:basedOn w:val="DefaultParagraphFont"/>
    <w:uiPriority w:val="2"/>
    <w:rsid w:val="004428E0"/>
    <w:rPr>
      <w:rFonts w:ascii="Georgia" w:hAnsi="Georgia"/>
      <w:b/>
      <w:sz w:val="22"/>
      <w:u w:val="single"/>
    </w:rPr>
  </w:style>
  <w:style w:type="paragraph" w:customStyle="1" w:styleId="For">
    <w:name w:val="For"/>
    <w:basedOn w:val="Normal"/>
    <w:next w:val="Normal"/>
    <w:link w:val="ForChar"/>
    <w:uiPriority w:val="3"/>
    <w:rsid w:val="004428E0"/>
    <w:pPr>
      <w:spacing w:after="120"/>
      <w:ind w:left="720"/>
    </w:pPr>
  </w:style>
  <w:style w:type="character" w:customStyle="1" w:styleId="ForChar">
    <w:name w:val="For Char"/>
    <w:basedOn w:val="DefaultParagraphFont"/>
    <w:link w:val="For"/>
    <w:uiPriority w:val="3"/>
    <w:rsid w:val="004428E0"/>
  </w:style>
  <w:style w:type="character" w:customStyle="1" w:styleId="APDCode0">
    <w:name w:val="APD_Code"/>
    <w:basedOn w:val="DefaultParagraphFont"/>
    <w:uiPriority w:val="3"/>
    <w:rsid w:val="004428E0"/>
    <w:rPr>
      <w:rFonts w:ascii="Georgia" w:hAnsi="Georgia"/>
      <w:sz w:val="22"/>
      <w:u w:val="single"/>
    </w:rPr>
  </w:style>
  <w:style w:type="paragraph" w:customStyle="1" w:styleId="TriContinue">
    <w:name w:val="Tri_Continue"/>
    <w:basedOn w:val="ListParagraph"/>
    <w:next w:val="Normal"/>
    <w:link w:val="TriContinueChar"/>
    <w:autoRedefine/>
    <w:uiPriority w:val="2"/>
    <w:rsid w:val="005C1DDF"/>
    <w:pPr>
      <w:numPr>
        <w:numId w:val="10"/>
      </w:numPr>
      <w:spacing w:after="120"/>
      <w:contextualSpacing/>
      <w:outlineLvl w:val="2"/>
    </w:pPr>
    <w:rPr>
      <w:rFonts w:ascii="Georgia" w:hAnsi="Georgia"/>
      <w:b/>
      <w:sz w:val="22"/>
      <w:szCs w:val="20"/>
    </w:rPr>
  </w:style>
  <w:style w:type="character" w:customStyle="1" w:styleId="TriContinueChar">
    <w:name w:val="Tri_Continue Char"/>
    <w:basedOn w:val="DefaultParagraphFont"/>
    <w:link w:val="TriContinue"/>
    <w:uiPriority w:val="2"/>
    <w:rsid w:val="005C1DDF"/>
    <w:rPr>
      <w:b/>
    </w:rPr>
  </w:style>
  <w:style w:type="paragraph" w:customStyle="1" w:styleId="Note">
    <w:name w:val="Note"/>
    <w:basedOn w:val="Normal"/>
    <w:next w:val="Normal"/>
    <w:link w:val="NoteChar"/>
    <w:uiPriority w:val="2"/>
    <w:rsid w:val="004428E0"/>
    <w:pPr>
      <w:spacing w:after="120"/>
      <w:outlineLvl w:val="2"/>
    </w:pPr>
    <w:rPr>
      <w:b/>
      <w:i/>
      <w:szCs w:val="20"/>
    </w:rPr>
  </w:style>
  <w:style w:type="character" w:customStyle="1" w:styleId="NoteChar">
    <w:name w:val="Note Char"/>
    <w:basedOn w:val="DefaultParagraphFont"/>
    <w:link w:val="Note"/>
    <w:uiPriority w:val="2"/>
    <w:rsid w:val="004428E0"/>
    <w:rPr>
      <w:b/>
      <w:i/>
    </w:rPr>
  </w:style>
  <w:style w:type="paragraph" w:customStyle="1" w:styleId="DotList">
    <w:name w:val="Dot_List"/>
    <w:basedOn w:val="ListParagraph"/>
    <w:next w:val="Normal"/>
    <w:link w:val="DotListChar"/>
    <w:rsid w:val="004428E0"/>
    <w:pPr>
      <w:numPr>
        <w:numId w:val="4"/>
      </w:numPr>
      <w:spacing w:after="120"/>
      <w:contextualSpacing/>
    </w:pPr>
    <w:rPr>
      <w:rFonts w:ascii="Georgia" w:hAnsi="Georgia"/>
      <w:sz w:val="22"/>
    </w:rPr>
  </w:style>
  <w:style w:type="character" w:customStyle="1" w:styleId="DotListChar">
    <w:name w:val="Dot_List Char"/>
    <w:basedOn w:val="ListParagraphChar"/>
    <w:link w:val="DotList"/>
    <w:rsid w:val="004428E0"/>
    <w:rPr>
      <w:rFonts w:eastAsiaTheme="minorEastAsia"/>
      <w:szCs w:val="22"/>
      <w:lang w:bidi="en-US"/>
    </w:rPr>
  </w:style>
  <w:style w:type="paragraph" w:customStyle="1" w:styleId="AlphaList">
    <w:name w:val="Alpha_List"/>
    <w:basedOn w:val="ListParagraph"/>
    <w:next w:val="Normal"/>
    <w:link w:val="AlphaListChar"/>
    <w:rsid w:val="004428E0"/>
    <w:pPr>
      <w:numPr>
        <w:numId w:val="3"/>
      </w:numPr>
      <w:spacing w:after="120"/>
      <w:contextualSpacing/>
    </w:pPr>
    <w:rPr>
      <w:rFonts w:ascii="Georgia" w:hAnsi="Georgia"/>
      <w:sz w:val="22"/>
    </w:rPr>
  </w:style>
  <w:style w:type="character" w:customStyle="1" w:styleId="AlphaListChar">
    <w:name w:val="Alpha_List Char"/>
    <w:basedOn w:val="ListParagraphChar"/>
    <w:link w:val="AlphaList"/>
    <w:rsid w:val="004428E0"/>
    <w:rPr>
      <w:rFonts w:eastAsiaTheme="minorEastAsia"/>
      <w:szCs w:val="22"/>
      <w:lang w:bidi="en-US"/>
    </w:rPr>
  </w:style>
  <w:style w:type="paragraph" w:customStyle="1" w:styleId="Indention">
    <w:name w:val="Indention"/>
    <w:basedOn w:val="Normal"/>
    <w:next w:val="Normal"/>
    <w:uiPriority w:val="2"/>
    <w:rsid w:val="004428E0"/>
    <w:pPr>
      <w:ind w:left="720"/>
    </w:pPr>
  </w:style>
  <w:style w:type="character" w:customStyle="1" w:styleId="Heading7Char">
    <w:name w:val="Heading 7 Char"/>
    <w:basedOn w:val="DefaultParagraphFont"/>
    <w:link w:val="Heading7"/>
    <w:uiPriority w:val="14"/>
    <w:semiHidden/>
    <w:rsid w:val="00B44B93"/>
    <w:rPr>
      <w:rFonts w:asciiTheme="majorHAnsi" w:eastAsiaTheme="majorEastAsia" w:hAnsiTheme="majorHAnsi" w:cstheme="majorBidi"/>
      <w:i/>
      <w:iCs/>
    </w:rPr>
  </w:style>
  <w:style w:type="paragraph" w:styleId="DocumentMap">
    <w:name w:val="Document Map"/>
    <w:basedOn w:val="Normal"/>
    <w:link w:val="DocumentMapChar"/>
    <w:semiHidden/>
    <w:unhideWhenUsed/>
    <w:rsid w:val="00C460DE"/>
    <w:rPr>
      <w:rFonts w:ascii="Tahoma" w:hAnsi="Tahoma" w:cs="Tahoma"/>
      <w:sz w:val="16"/>
      <w:szCs w:val="16"/>
    </w:rPr>
  </w:style>
  <w:style w:type="character" w:customStyle="1" w:styleId="DocumentMapChar">
    <w:name w:val="Document Map Char"/>
    <w:basedOn w:val="DefaultParagraphFont"/>
    <w:link w:val="DocumentMap"/>
    <w:semiHidden/>
    <w:rsid w:val="00C460DE"/>
    <w:rPr>
      <w:rFonts w:ascii="Tahoma" w:eastAsiaTheme="minorEastAsia" w:hAnsi="Tahoma" w:cs="Tahoma"/>
      <w:sz w:val="16"/>
      <w:szCs w:val="16"/>
    </w:rPr>
  </w:style>
  <w:style w:type="paragraph" w:styleId="NoSpacing">
    <w:name w:val="No Spacing"/>
    <w:basedOn w:val="Normal"/>
    <w:uiPriority w:val="14"/>
    <w:rsid w:val="00B44B93"/>
  </w:style>
  <w:style w:type="character" w:customStyle="1" w:styleId="Question">
    <w:name w:val="Question"/>
    <w:basedOn w:val="DefaultParagraphFont"/>
    <w:uiPriority w:val="1"/>
    <w:qFormat/>
    <w:rsid w:val="00800394"/>
    <w:rPr>
      <w:b/>
      <w:u w:val="single"/>
    </w:rPr>
  </w:style>
  <w:style w:type="character" w:customStyle="1" w:styleId="GeneralSpecific">
    <w:name w:val="GeneralSpecific"/>
    <w:basedOn w:val="DefaultParagraphFont"/>
    <w:uiPriority w:val="1"/>
    <w:qFormat/>
    <w:rsid w:val="00800394"/>
    <w:rPr>
      <w:b/>
      <w:u w:val="single"/>
    </w:rPr>
  </w:style>
  <w:style w:type="paragraph" w:customStyle="1" w:styleId="BoldContinue">
    <w:name w:val="Bold Continue"/>
    <w:basedOn w:val="ListParagraph"/>
    <w:next w:val="Normal"/>
    <w:link w:val="BoldContinueChar"/>
    <w:qFormat/>
    <w:rsid w:val="00E40358"/>
    <w:pPr>
      <w:numPr>
        <w:numId w:val="17"/>
      </w:numPr>
      <w:spacing w:line="240" w:lineRule="auto"/>
      <w:ind w:left="360"/>
      <w:contextualSpacing/>
    </w:pPr>
    <w:rPr>
      <w:rFonts w:asciiTheme="minorHAnsi" w:hAnsiTheme="minorHAnsi"/>
      <w:b/>
      <w:sz w:val="22"/>
    </w:rPr>
  </w:style>
  <w:style w:type="character" w:customStyle="1" w:styleId="BoldContinueChar">
    <w:name w:val="Bold Continue Char"/>
    <w:basedOn w:val="ListParagraphChar"/>
    <w:link w:val="BoldContinue"/>
    <w:rsid w:val="00E40358"/>
    <w:rPr>
      <w:rFonts w:asciiTheme="minorHAnsi" w:hAnsiTheme="minorHAnsi"/>
      <w:b/>
      <w:szCs w:val="22"/>
      <w:lang w:bidi="en-US"/>
    </w:rPr>
  </w:style>
  <w:style w:type="paragraph" w:customStyle="1" w:styleId="BoldComplete">
    <w:name w:val="Bold Complete"/>
    <w:basedOn w:val="BoldContinue"/>
    <w:next w:val="Normal"/>
    <w:link w:val="BoldCompleteChar"/>
    <w:qFormat/>
    <w:rsid w:val="00E40358"/>
    <w:pPr>
      <w:numPr>
        <w:numId w:val="15"/>
      </w:numPr>
      <w:ind w:left="360"/>
    </w:pPr>
  </w:style>
  <w:style w:type="character" w:customStyle="1" w:styleId="BoldCompleteChar">
    <w:name w:val="Bold Complete Char"/>
    <w:basedOn w:val="BoldContinueChar"/>
    <w:link w:val="BoldComplete"/>
    <w:rsid w:val="00E40358"/>
    <w:rPr>
      <w:rFonts w:asciiTheme="minorHAnsi" w:hAnsiTheme="minorHAnsi"/>
      <w:b/>
      <w:szCs w:val="22"/>
      <w:lang w:bidi="en-US"/>
    </w:rPr>
  </w:style>
  <w:style w:type="paragraph" w:customStyle="1" w:styleId="GeneralTable">
    <w:name w:val="General Table"/>
    <w:basedOn w:val="Normal"/>
    <w:link w:val="GeneralTableChar"/>
    <w:qFormat/>
    <w:rsid w:val="00800394"/>
    <w:pPr>
      <w:tabs>
        <w:tab w:val="left" w:pos="2160"/>
      </w:tabs>
      <w:spacing w:after="0" w:line="240" w:lineRule="auto"/>
      <w:ind w:left="2160" w:hanging="2160"/>
    </w:pPr>
  </w:style>
  <w:style w:type="character" w:customStyle="1" w:styleId="GeneralTableChar">
    <w:name w:val="General Table Char"/>
    <w:basedOn w:val="DefaultParagraphFont"/>
    <w:link w:val="GeneralTable"/>
    <w:rsid w:val="00800394"/>
  </w:style>
  <w:style w:type="paragraph" w:customStyle="1" w:styleId="GeneralSubpart">
    <w:name w:val="General Subpart"/>
    <w:basedOn w:val="Normal"/>
    <w:next w:val="Normal"/>
    <w:link w:val="GeneralSubpartChar"/>
    <w:qFormat/>
    <w:rsid w:val="00800394"/>
    <w:pPr>
      <w:spacing w:line="240" w:lineRule="auto"/>
      <w:ind w:left="2160"/>
    </w:pPr>
  </w:style>
  <w:style w:type="character" w:customStyle="1" w:styleId="GeneralSubpartChar">
    <w:name w:val="General Subpart Char"/>
    <w:basedOn w:val="DefaultParagraphFont"/>
    <w:link w:val="GeneralSubpart"/>
    <w:rsid w:val="00800394"/>
  </w:style>
  <w:style w:type="paragraph" w:customStyle="1" w:styleId="SpecificTable">
    <w:name w:val="Specific Table"/>
    <w:basedOn w:val="Normal"/>
    <w:next w:val="Normal"/>
    <w:link w:val="SpecificTableChar"/>
    <w:qFormat/>
    <w:rsid w:val="00800394"/>
    <w:pPr>
      <w:spacing w:after="0" w:line="240" w:lineRule="auto"/>
      <w:ind w:left="1440" w:hanging="1440"/>
      <w:outlineLvl w:val="1"/>
    </w:pPr>
    <w:rPr>
      <w:b/>
    </w:rPr>
  </w:style>
  <w:style w:type="character" w:customStyle="1" w:styleId="SpecificTableChar">
    <w:name w:val="Specific Table Char"/>
    <w:basedOn w:val="DefaultParagraphFont"/>
    <w:link w:val="SpecificTable"/>
    <w:rsid w:val="00800394"/>
    <w:rPr>
      <w:b/>
    </w:rPr>
  </w:style>
  <w:style w:type="paragraph" w:customStyle="1" w:styleId="SpecificSubpart">
    <w:name w:val="Specific Subpart"/>
    <w:basedOn w:val="Normal"/>
    <w:next w:val="Normal"/>
    <w:link w:val="SpecificSubpartChar"/>
    <w:qFormat/>
    <w:rsid w:val="00800394"/>
    <w:pPr>
      <w:spacing w:line="240" w:lineRule="auto"/>
      <w:ind w:left="1440"/>
    </w:pPr>
    <w:rPr>
      <w:b/>
    </w:rPr>
  </w:style>
  <w:style w:type="character" w:customStyle="1" w:styleId="SpecificSubpartChar">
    <w:name w:val="Specific Subpart Char"/>
    <w:basedOn w:val="DefaultParagraphFont"/>
    <w:link w:val="SpecificSubpart"/>
    <w:rsid w:val="00800394"/>
    <w:rPr>
      <w:b/>
    </w:rPr>
  </w:style>
  <w:style w:type="paragraph" w:customStyle="1" w:styleId="SpecificCode">
    <w:name w:val="Specific Code"/>
    <w:basedOn w:val="Normal"/>
    <w:next w:val="Normal"/>
    <w:link w:val="SpecificCodeChar"/>
    <w:qFormat/>
    <w:rsid w:val="00800394"/>
    <w:pPr>
      <w:spacing w:after="0" w:line="240" w:lineRule="auto"/>
      <w:ind w:left="2160" w:hanging="1440"/>
    </w:pPr>
  </w:style>
  <w:style w:type="character" w:customStyle="1" w:styleId="SpecificCodeChar">
    <w:name w:val="Specific Code Char"/>
    <w:basedOn w:val="DefaultParagraphFont"/>
    <w:link w:val="SpecificCode"/>
    <w:rsid w:val="00800394"/>
  </w:style>
  <w:style w:type="paragraph" w:customStyle="1" w:styleId="SpecificFor">
    <w:name w:val="Specific For"/>
    <w:basedOn w:val="Normal"/>
    <w:next w:val="Normal"/>
    <w:link w:val="SpecificForChar"/>
    <w:qFormat/>
    <w:rsid w:val="00800394"/>
    <w:pPr>
      <w:spacing w:line="240" w:lineRule="auto"/>
      <w:ind w:left="547"/>
    </w:pPr>
  </w:style>
  <w:style w:type="character" w:customStyle="1" w:styleId="SpecificForChar">
    <w:name w:val="Specific For Char"/>
    <w:basedOn w:val="DefaultParagraphFont"/>
    <w:link w:val="SpecificFor"/>
    <w:rsid w:val="00800394"/>
  </w:style>
  <w:style w:type="paragraph" w:styleId="Header">
    <w:name w:val="header"/>
    <w:basedOn w:val="Normal"/>
    <w:link w:val="HeaderChar"/>
    <w:unhideWhenUsed/>
    <w:rsid w:val="00E40358"/>
    <w:pPr>
      <w:tabs>
        <w:tab w:val="center" w:pos="4680"/>
        <w:tab w:val="right" w:pos="9360"/>
      </w:tabs>
      <w:spacing w:after="0" w:line="240" w:lineRule="auto"/>
    </w:pPr>
  </w:style>
  <w:style w:type="character" w:customStyle="1" w:styleId="HeaderChar">
    <w:name w:val="Header Char"/>
    <w:basedOn w:val="DefaultParagraphFont"/>
    <w:link w:val="Header"/>
    <w:uiPriority w:val="14"/>
    <w:semiHidden/>
    <w:rsid w:val="00E40358"/>
  </w:style>
  <w:style w:type="paragraph" w:styleId="Footer">
    <w:name w:val="footer"/>
    <w:basedOn w:val="Normal"/>
    <w:link w:val="FooterChar"/>
    <w:uiPriority w:val="99"/>
    <w:unhideWhenUsed/>
    <w:rsid w:val="00E40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358"/>
  </w:style>
  <w:style w:type="character" w:styleId="CommentReference">
    <w:name w:val="annotation reference"/>
    <w:basedOn w:val="DefaultParagraphFont"/>
    <w:uiPriority w:val="14"/>
    <w:semiHidden/>
    <w:unhideWhenUsed/>
    <w:rsid w:val="009E6AA9"/>
    <w:rPr>
      <w:sz w:val="16"/>
      <w:szCs w:val="16"/>
    </w:rPr>
  </w:style>
  <w:style w:type="paragraph" w:styleId="CommentText">
    <w:name w:val="annotation text"/>
    <w:basedOn w:val="Normal"/>
    <w:link w:val="CommentTextChar"/>
    <w:uiPriority w:val="14"/>
    <w:semiHidden/>
    <w:unhideWhenUsed/>
    <w:rsid w:val="009E6AA9"/>
    <w:pPr>
      <w:spacing w:line="240" w:lineRule="auto"/>
    </w:pPr>
    <w:rPr>
      <w:sz w:val="20"/>
      <w:szCs w:val="20"/>
    </w:rPr>
  </w:style>
  <w:style w:type="character" w:customStyle="1" w:styleId="CommentTextChar">
    <w:name w:val="Comment Text Char"/>
    <w:basedOn w:val="DefaultParagraphFont"/>
    <w:link w:val="CommentText"/>
    <w:uiPriority w:val="14"/>
    <w:semiHidden/>
    <w:rsid w:val="009E6AA9"/>
    <w:rPr>
      <w:sz w:val="20"/>
      <w:szCs w:val="20"/>
    </w:rPr>
  </w:style>
  <w:style w:type="paragraph" w:styleId="CommentSubject">
    <w:name w:val="annotation subject"/>
    <w:basedOn w:val="CommentText"/>
    <w:next w:val="CommentText"/>
    <w:link w:val="CommentSubjectChar"/>
    <w:uiPriority w:val="14"/>
    <w:semiHidden/>
    <w:unhideWhenUsed/>
    <w:rsid w:val="009E6AA9"/>
    <w:rPr>
      <w:b/>
      <w:bCs/>
    </w:rPr>
  </w:style>
  <w:style w:type="character" w:customStyle="1" w:styleId="CommentSubjectChar">
    <w:name w:val="Comment Subject Char"/>
    <w:basedOn w:val="CommentTextChar"/>
    <w:link w:val="CommentSubject"/>
    <w:uiPriority w:val="14"/>
    <w:semiHidden/>
    <w:rsid w:val="009E6AA9"/>
    <w:rPr>
      <w:b/>
      <w:bCs/>
      <w:sz w:val="20"/>
      <w:szCs w:val="20"/>
    </w:rPr>
  </w:style>
  <w:style w:type="paragraph" w:styleId="BalloonText">
    <w:name w:val="Balloon Text"/>
    <w:basedOn w:val="Normal"/>
    <w:link w:val="BalloonTextChar"/>
    <w:uiPriority w:val="14"/>
    <w:semiHidden/>
    <w:unhideWhenUsed/>
    <w:rsid w:val="009E6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4"/>
    <w:semiHidden/>
    <w:rsid w:val="009E6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US" w:eastAsia="en-US" w:bidi="en-US"/>
      </w:rPr>
    </w:rPrDefault>
    <w:pPrDefault>
      <w:pPr>
        <w:spacing w:after="200" w:line="276" w:lineRule="auto"/>
      </w:pPr>
    </w:pPrDefault>
  </w:docDefaults>
  <w:latentStyles w:defLockedState="0" w:defUIPriority="14" w:defSemiHidden="1" w:defUnhideWhenUsed="1" w:defQFormat="0" w:count="267">
    <w:lsdException w:name="Normal" w:semiHidden="0" w:uiPriority="0" w:unhideWhenUsed="0" w:qFormat="1"/>
    <w:lsdException w:name="heading 1" w:semiHidden="0" w:uiPriority="9" w:unhideWhenUsed="0"/>
    <w:lsdException w:name="heading 3" w:uiPriority="9"/>
    <w:lsdException w:name="heading 4" w:uiPriority="9"/>
    <w:lsdException w:name="heading 5" w:uiPriority="9"/>
    <w:lsdException w:name="heading 6" w:uiPriority="9"/>
    <w:lsdException w:name="heading 8" w:uiPriority="9"/>
    <w:lsdException w:name="heading 9" w:uiPriority="9"/>
    <w:lsdException w:name="header" w:uiPriority="0"/>
    <w:lsdException w:name="footer" w:uiPriority="99"/>
    <w:lsdException w:name="Title" w:semiHidden="0" w:uiPriority="10" w:unhideWhenUsed="0"/>
    <w:lsdException w:name="Subtitle" w:semiHidden="0" w:uiPriority="11" w:unhideWhenUsed="0"/>
    <w:lsdException w:name="Strong" w:semiHidden="0" w:uiPriority="22" w:unhideWhenUsed="0" w:qFormat="1"/>
    <w:lsdException w:name="Emphasis" w:semiHidden="0" w:uiPriority="20" w:unhideWhenUsed="0"/>
    <w:lsdException w:name="Document Map" w:uiPriority="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l">
    <w:name w:val="Normal"/>
    <w:qFormat/>
    <w:rsid w:val="00B70667"/>
    <w:rPr>
      <w:rFonts w:ascii="Times New Roman" w:hAnsi="Times New Roman"/>
    </w:rPr>
  </w:style>
  <w:style w:type="paragraph" w:styleId="Heading1">
    <w:name w:val="heading 1"/>
    <w:basedOn w:val="Normal"/>
    <w:next w:val="Normal"/>
    <w:link w:val="Heading1Char"/>
    <w:uiPriority w:val="9"/>
    <w:rsid w:val="00E42BD7"/>
    <w:pPr>
      <w:jc w:val="center"/>
      <w:outlineLvl w:val="0"/>
    </w:pPr>
    <w:rPr>
      <w:rFonts w:eastAsiaTheme="majorEastAsia" w:cstheme="majorBidi"/>
      <w:b/>
      <w:bCs/>
      <w:sz w:val="24"/>
      <w:szCs w:val="24"/>
      <w:lang w:bidi="ar-SA"/>
    </w:rPr>
  </w:style>
  <w:style w:type="paragraph" w:styleId="Heading2">
    <w:name w:val="heading 2"/>
    <w:basedOn w:val="Normal"/>
    <w:next w:val="Normal"/>
    <w:link w:val="Heading2Char"/>
    <w:uiPriority w:val="14"/>
    <w:unhideWhenUsed/>
    <w:rsid w:val="00B44B93"/>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rsid w:val="00E42BD7"/>
    <w:pPr>
      <w:spacing w:before="200" w:line="271" w:lineRule="auto"/>
      <w:ind w:left="547"/>
      <w:outlineLvl w:val="2"/>
    </w:pPr>
    <w:rPr>
      <w:rFonts w:eastAsiaTheme="majorEastAsia" w:cstheme="majorBidi"/>
      <w:b/>
      <w:bCs/>
      <w:sz w:val="20"/>
      <w:lang w:bidi="ar-SA"/>
    </w:rPr>
  </w:style>
  <w:style w:type="paragraph" w:styleId="Heading4">
    <w:name w:val="heading 4"/>
    <w:basedOn w:val="Normal"/>
    <w:next w:val="Normal"/>
    <w:link w:val="Heading4Char"/>
    <w:uiPriority w:val="9"/>
    <w:unhideWhenUsed/>
    <w:rsid w:val="00E42BD7"/>
    <w:pPr>
      <w:spacing w:before="200"/>
      <w:outlineLvl w:val="3"/>
    </w:pPr>
    <w:rPr>
      <w:rFonts w:ascii="Cambria" w:eastAsiaTheme="majorEastAsia" w:hAnsi="Cambria" w:cstheme="majorBidi"/>
      <w:b/>
      <w:bCs/>
      <w:i/>
      <w:iCs/>
      <w:sz w:val="20"/>
      <w:lang w:bidi="ar-SA"/>
    </w:rPr>
  </w:style>
  <w:style w:type="paragraph" w:styleId="Heading5">
    <w:name w:val="heading 5"/>
    <w:basedOn w:val="Normal"/>
    <w:next w:val="Normal"/>
    <w:link w:val="Heading5Char"/>
    <w:uiPriority w:val="9"/>
    <w:unhideWhenUsed/>
    <w:rsid w:val="00E42BD7"/>
    <w:pPr>
      <w:spacing w:before="200"/>
      <w:outlineLvl w:val="4"/>
    </w:pPr>
    <w:rPr>
      <w:rFonts w:ascii="Cambria" w:eastAsiaTheme="majorEastAsia" w:hAnsi="Cambria" w:cstheme="majorBidi"/>
      <w:b/>
      <w:bCs/>
      <w:color w:val="7F7F7F"/>
      <w:sz w:val="20"/>
      <w:lang w:bidi="ar-SA"/>
    </w:rPr>
  </w:style>
  <w:style w:type="paragraph" w:styleId="Heading6">
    <w:name w:val="heading 6"/>
    <w:basedOn w:val="Normal"/>
    <w:next w:val="Normal"/>
    <w:link w:val="Heading6Char"/>
    <w:uiPriority w:val="9"/>
    <w:unhideWhenUsed/>
    <w:rsid w:val="00E42BD7"/>
    <w:pPr>
      <w:spacing w:line="271" w:lineRule="auto"/>
      <w:outlineLvl w:val="5"/>
    </w:pPr>
    <w:rPr>
      <w:rFonts w:ascii="Cambria" w:eastAsiaTheme="majorEastAsia" w:hAnsi="Cambria" w:cstheme="majorBidi"/>
      <w:b/>
      <w:bCs/>
      <w:i/>
      <w:iCs/>
      <w:color w:val="7F7F7F"/>
      <w:sz w:val="20"/>
      <w:lang w:bidi="ar-SA"/>
    </w:rPr>
  </w:style>
  <w:style w:type="paragraph" w:styleId="Heading7">
    <w:name w:val="heading 7"/>
    <w:basedOn w:val="Normal"/>
    <w:next w:val="Normal"/>
    <w:link w:val="Heading7Char"/>
    <w:uiPriority w:val="14"/>
    <w:semiHidden/>
    <w:unhideWhenUsed/>
    <w:rsid w:val="00B44B9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E42BD7"/>
    <w:pPr>
      <w:outlineLvl w:val="7"/>
    </w:pPr>
    <w:rPr>
      <w:rFonts w:ascii="Cambria" w:eastAsiaTheme="majorEastAsia" w:hAnsi="Cambria" w:cstheme="majorBidi"/>
      <w:sz w:val="20"/>
      <w:lang w:bidi="ar-SA"/>
    </w:rPr>
  </w:style>
  <w:style w:type="paragraph" w:styleId="Heading9">
    <w:name w:val="heading 9"/>
    <w:basedOn w:val="Normal"/>
    <w:next w:val="Normal"/>
    <w:link w:val="Heading9Char"/>
    <w:uiPriority w:val="9"/>
    <w:unhideWhenUsed/>
    <w:rsid w:val="00E42BD7"/>
    <w:pPr>
      <w:outlineLvl w:val="8"/>
    </w:pPr>
    <w:rPr>
      <w:rFonts w:ascii="Cambria" w:eastAsiaTheme="majorEastAsia" w:hAnsi="Cambria" w:cstheme="majorBidi"/>
      <w:i/>
      <w:iCs/>
      <w:spacing w:val="5"/>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BD7"/>
    <w:rPr>
      <w:rFonts w:ascii="Georgia" w:eastAsiaTheme="majorEastAsia" w:hAnsi="Georgia" w:cstheme="majorBidi"/>
      <w:b/>
      <w:bCs/>
      <w:sz w:val="24"/>
      <w:szCs w:val="24"/>
    </w:rPr>
  </w:style>
  <w:style w:type="character" w:customStyle="1" w:styleId="Heading2Char">
    <w:name w:val="Heading 2 Char"/>
    <w:basedOn w:val="DefaultParagraphFont"/>
    <w:link w:val="Heading2"/>
    <w:uiPriority w:val="14"/>
    <w:rsid w:val="00B44B9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42BD7"/>
    <w:rPr>
      <w:rFonts w:eastAsiaTheme="majorEastAsia" w:cstheme="majorBidi"/>
      <w:b/>
      <w:bCs/>
    </w:rPr>
  </w:style>
  <w:style w:type="paragraph" w:styleId="Title">
    <w:name w:val="Title"/>
    <w:basedOn w:val="Normal"/>
    <w:next w:val="Normal"/>
    <w:link w:val="TitleChar"/>
    <w:uiPriority w:val="10"/>
    <w:rsid w:val="00E42BD7"/>
    <w:rPr>
      <w:rFonts w:ascii="Cambria" w:eastAsiaTheme="majorEastAsia" w:hAnsi="Cambria" w:cstheme="majorBidi"/>
      <w:b/>
      <w:sz w:val="24"/>
      <w:szCs w:val="24"/>
      <w:lang w:bidi="ar-SA"/>
    </w:rPr>
  </w:style>
  <w:style w:type="character" w:customStyle="1" w:styleId="TitleChar">
    <w:name w:val="Title Char"/>
    <w:basedOn w:val="DefaultParagraphFont"/>
    <w:link w:val="Title"/>
    <w:uiPriority w:val="10"/>
    <w:rsid w:val="00E42BD7"/>
    <w:rPr>
      <w:rFonts w:ascii="Cambria" w:eastAsiaTheme="majorEastAsia" w:hAnsi="Cambria" w:cstheme="majorBidi"/>
      <w:b/>
      <w:sz w:val="24"/>
      <w:szCs w:val="24"/>
    </w:rPr>
  </w:style>
  <w:style w:type="character" w:customStyle="1" w:styleId="Heading4Char">
    <w:name w:val="Heading 4 Char"/>
    <w:basedOn w:val="DefaultParagraphFont"/>
    <w:link w:val="Heading4"/>
    <w:uiPriority w:val="9"/>
    <w:rsid w:val="00E42BD7"/>
    <w:rPr>
      <w:rFonts w:ascii="Cambria" w:eastAsiaTheme="majorEastAsia" w:hAnsi="Cambria" w:cstheme="majorBidi"/>
      <w:b/>
      <w:bCs/>
      <w:i/>
      <w:iCs/>
    </w:rPr>
  </w:style>
  <w:style w:type="character" w:customStyle="1" w:styleId="Heading5Char">
    <w:name w:val="Heading 5 Char"/>
    <w:basedOn w:val="DefaultParagraphFont"/>
    <w:link w:val="Heading5"/>
    <w:uiPriority w:val="9"/>
    <w:rsid w:val="00E42BD7"/>
    <w:rPr>
      <w:rFonts w:ascii="Cambria" w:eastAsiaTheme="majorEastAsia" w:hAnsi="Cambria" w:cstheme="majorBidi"/>
      <w:b/>
      <w:bCs/>
      <w:color w:val="7F7F7F"/>
    </w:rPr>
  </w:style>
  <w:style w:type="character" w:customStyle="1" w:styleId="Heading6Char">
    <w:name w:val="Heading 6 Char"/>
    <w:basedOn w:val="DefaultParagraphFont"/>
    <w:link w:val="Heading6"/>
    <w:uiPriority w:val="9"/>
    <w:rsid w:val="00E42BD7"/>
    <w:rPr>
      <w:rFonts w:ascii="Cambria" w:eastAsiaTheme="majorEastAsia" w:hAnsi="Cambria" w:cstheme="majorBidi"/>
      <w:b/>
      <w:bCs/>
      <w:i/>
      <w:iCs/>
      <w:color w:val="7F7F7F"/>
    </w:rPr>
  </w:style>
  <w:style w:type="character" w:customStyle="1" w:styleId="Heading8Char">
    <w:name w:val="Heading 8 Char"/>
    <w:basedOn w:val="DefaultParagraphFont"/>
    <w:link w:val="Heading8"/>
    <w:uiPriority w:val="9"/>
    <w:rsid w:val="00E42BD7"/>
    <w:rPr>
      <w:rFonts w:ascii="Cambria" w:eastAsiaTheme="majorEastAsia" w:hAnsi="Cambria" w:cstheme="majorBidi"/>
    </w:rPr>
  </w:style>
  <w:style w:type="character" w:customStyle="1" w:styleId="Heading9Char">
    <w:name w:val="Heading 9 Char"/>
    <w:basedOn w:val="DefaultParagraphFont"/>
    <w:link w:val="Heading9"/>
    <w:uiPriority w:val="9"/>
    <w:rsid w:val="00E42BD7"/>
    <w:rPr>
      <w:rFonts w:ascii="Cambria" w:eastAsiaTheme="majorEastAsia" w:hAnsi="Cambria" w:cstheme="majorBidi"/>
      <w:i/>
      <w:iCs/>
      <w:spacing w:val="5"/>
    </w:rPr>
  </w:style>
  <w:style w:type="paragraph" w:styleId="BodyText">
    <w:name w:val="Body Text"/>
    <w:link w:val="BodyTextChar"/>
    <w:uiPriority w:val="14"/>
    <w:rsid w:val="00B44B93"/>
    <w:pPr>
      <w:tabs>
        <w:tab w:val="left" w:pos="1800"/>
      </w:tabs>
      <w:ind w:left="3600" w:hanging="1800"/>
      <w:outlineLvl w:val="1"/>
    </w:pPr>
  </w:style>
  <w:style w:type="character" w:customStyle="1" w:styleId="BodyTextChar">
    <w:name w:val="Body Text Char"/>
    <w:basedOn w:val="DefaultParagraphFont"/>
    <w:link w:val="BodyText"/>
    <w:uiPriority w:val="14"/>
    <w:rsid w:val="00B44B93"/>
    <w:rPr>
      <w:rFonts w:ascii="Georgia" w:hAnsi="Georgia"/>
    </w:rPr>
  </w:style>
  <w:style w:type="paragraph" w:styleId="Subtitle">
    <w:name w:val="Subtitle"/>
    <w:basedOn w:val="Normal"/>
    <w:next w:val="Normal"/>
    <w:link w:val="SubtitleChar"/>
    <w:uiPriority w:val="11"/>
    <w:rsid w:val="00E42BD7"/>
    <w:pPr>
      <w:spacing w:after="600"/>
    </w:pPr>
    <w:rPr>
      <w:rFonts w:ascii="Cambria" w:eastAsiaTheme="majorEastAsia" w:hAnsi="Cambria" w:cstheme="majorBidi"/>
      <w:i/>
      <w:iCs/>
      <w:spacing w:val="13"/>
      <w:sz w:val="24"/>
      <w:szCs w:val="24"/>
      <w:lang w:bidi="ar-SA"/>
    </w:rPr>
  </w:style>
  <w:style w:type="character" w:customStyle="1" w:styleId="SubtitleChar">
    <w:name w:val="Subtitle Char"/>
    <w:basedOn w:val="DefaultParagraphFont"/>
    <w:link w:val="Subtitle"/>
    <w:uiPriority w:val="11"/>
    <w:rsid w:val="00E42BD7"/>
    <w:rPr>
      <w:rFonts w:ascii="Cambria" w:eastAsiaTheme="majorEastAsia" w:hAnsi="Cambria" w:cstheme="majorBidi"/>
      <w:i/>
      <w:iCs/>
      <w:spacing w:val="13"/>
      <w:sz w:val="24"/>
      <w:szCs w:val="24"/>
    </w:rPr>
  </w:style>
  <w:style w:type="character" w:styleId="Strong">
    <w:name w:val="Strong"/>
    <w:uiPriority w:val="22"/>
    <w:qFormat/>
    <w:rsid w:val="00E42BD7"/>
  </w:style>
  <w:style w:type="character" w:styleId="Emphasis">
    <w:name w:val="Emphasis"/>
    <w:uiPriority w:val="20"/>
    <w:rsid w:val="00E42BD7"/>
    <w:rPr>
      <w:rFonts w:ascii="Georgia" w:hAnsi="Georgia"/>
      <w:b/>
      <w:bCs/>
      <w:i/>
      <w:iCs/>
      <w:spacing w:val="10"/>
    </w:rPr>
  </w:style>
  <w:style w:type="paragraph" w:styleId="ListParagraph">
    <w:name w:val="List Paragraph"/>
    <w:basedOn w:val="Normal"/>
    <w:link w:val="ListParagraphChar"/>
    <w:uiPriority w:val="34"/>
    <w:rsid w:val="00E42BD7"/>
    <w:pPr>
      <w:ind w:left="720"/>
    </w:pPr>
    <w:rPr>
      <w:sz w:val="20"/>
    </w:rPr>
  </w:style>
  <w:style w:type="character" w:customStyle="1" w:styleId="ListParagraphChar">
    <w:name w:val="List Paragraph Char"/>
    <w:basedOn w:val="DefaultParagraphFont"/>
    <w:link w:val="ListParagraph"/>
    <w:uiPriority w:val="34"/>
    <w:rsid w:val="00E42BD7"/>
    <w:rPr>
      <w:szCs w:val="22"/>
      <w:lang w:bidi="en-US"/>
    </w:rPr>
  </w:style>
  <w:style w:type="paragraph" w:styleId="Quote">
    <w:name w:val="Quote"/>
    <w:basedOn w:val="Normal"/>
    <w:next w:val="Normal"/>
    <w:link w:val="QuoteChar"/>
    <w:uiPriority w:val="29"/>
    <w:rsid w:val="00E42BD7"/>
    <w:pPr>
      <w:spacing w:before="200"/>
      <w:ind w:left="360" w:right="360"/>
    </w:pPr>
    <w:rPr>
      <w:i/>
      <w:iCs/>
      <w:sz w:val="20"/>
      <w:lang w:bidi="ar-SA"/>
    </w:rPr>
  </w:style>
  <w:style w:type="character" w:customStyle="1" w:styleId="QuoteChar">
    <w:name w:val="Quote Char"/>
    <w:basedOn w:val="DefaultParagraphFont"/>
    <w:link w:val="Quote"/>
    <w:uiPriority w:val="29"/>
    <w:rsid w:val="00E42BD7"/>
    <w:rPr>
      <w:i/>
      <w:iCs/>
    </w:rPr>
  </w:style>
  <w:style w:type="paragraph" w:styleId="IntenseQuote">
    <w:name w:val="Intense Quote"/>
    <w:basedOn w:val="Normal"/>
    <w:next w:val="Normal"/>
    <w:link w:val="IntenseQuoteChar"/>
    <w:uiPriority w:val="30"/>
    <w:rsid w:val="00E42BD7"/>
    <w:pPr>
      <w:pBdr>
        <w:bottom w:val="single" w:sz="4" w:space="1" w:color="auto"/>
      </w:pBdr>
      <w:spacing w:before="200" w:after="280"/>
      <w:ind w:left="1008" w:right="1152"/>
      <w:jc w:val="both"/>
    </w:pPr>
    <w:rPr>
      <w:b/>
      <w:bCs/>
      <w:i/>
      <w:iCs/>
      <w:sz w:val="20"/>
      <w:lang w:bidi="ar-SA"/>
    </w:rPr>
  </w:style>
  <w:style w:type="character" w:customStyle="1" w:styleId="IntenseQuoteChar">
    <w:name w:val="Intense Quote Char"/>
    <w:basedOn w:val="DefaultParagraphFont"/>
    <w:link w:val="IntenseQuote"/>
    <w:uiPriority w:val="30"/>
    <w:rsid w:val="00E42BD7"/>
    <w:rPr>
      <w:rFonts w:eastAsia="Times New Roman" w:cs="Times New Roman"/>
      <w:b/>
      <w:bCs/>
      <w:i/>
      <w:iCs/>
    </w:rPr>
  </w:style>
  <w:style w:type="character" w:styleId="SubtleEmphasis">
    <w:name w:val="Subtle Emphasis"/>
    <w:uiPriority w:val="19"/>
    <w:rsid w:val="00E42BD7"/>
    <w:rPr>
      <w:i/>
      <w:iCs/>
    </w:rPr>
  </w:style>
  <w:style w:type="character" w:styleId="IntenseEmphasis">
    <w:name w:val="Intense Emphasis"/>
    <w:uiPriority w:val="21"/>
    <w:rsid w:val="00E42BD7"/>
    <w:rPr>
      <w:rFonts w:ascii="Georgia" w:hAnsi="Georgia"/>
      <w:b/>
      <w:bCs/>
    </w:rPr>
  </w:style>
  <w:style w:type="character" w:styleId="SubtleReference">
    <w:name w:val="Subtle Reference"/>
    <w:uiPriority w:val="31"/>
    <w:rsid w:val="00E42BD7"/>
    <w:rPr>
      <w:smallCaps/>
    </w:rPr>
  </w:style>
  <w:style w:type="character" w:styleId="IntenseReference">
    <w:name w:val="Intense Reference"/>
    <w:uiPriority w:val="32"/>
    <w:rsid w:val="00E42BD7"/>
    <w:rPr>
      <w:smallCaps/>
      <w:spacing w:val="5"/>
      <w:u w:val="single"/>
    </w:rPr>
  </w:style>
  <w:style w:type="character" w:styleId="BookTitle">
    <w:name w:val="Book Title"/>
    <w:uiPriority w:val="33"/>
    <w:rsid w:val="00E42BD7"/>
    <w:rPr>
      <w:i/>
      <w:iCs/>
      <w:smallCaps/>
      <w:spacing w:val="5"/>
    </w:rPr>
  </w:style>
  <w:style w:type="paragraph" w:styleId="TOCHeading">
    <w:name w:val="TOC Heading"/>
    <w:basedOn w:val="Heading1"/>
    <w:next w:val="Normal"/>
    <w:uiPriority w:val="39"/>
    <w:semiHidden/>
    <w:unhideWhenUsed/>
    <w:qFormat/>
    <w:rsid w:val="00800394"/>
    <w:pPr>
      <w:spacing w:after="720" w:line="240" w:lineRule="auto"/>
      <w:contextualSpacing/>
      <w:outlineLvl w:val="9"/>
    </w:pPr>
    <w:rPr>
      <w:rFonts w:asciiTheme="majorHAnsi" w:hAnsiTheme="majorHAnsi"/>
      <w:noProof/>
    </w:rPr>
  </w:style>
  <w:style w:type="paragraph" w:customStyle="1" w:styleId="Heading30">
    <w:name w:val="Heading 3_"/>
    <w:basedOn w:val="Normal"/>
    <w:link w:val="Heading3Char0"/>
    <w:rsid w:val="00E42BD7"/>
    <w:pPr>
      <w:outlineLvl w:val="2"/>
    </w:pPr>
    <w:rPr>
      <w:b/>
      <w:u w:val="single"/>
    </w:rPr>
  </w:style>
  <w:style w:type="character" w:customStyle="1" w:styleId="Heading3Char0">
    <w:name w:val="Heading 3_ Char"/>
    <w:basedOn w:val="DefaultParagraphFont"/>
    <w:link w:val="Heading30"/>
    <w:rsid w:val="00E42BD7"/>
    <w:rPr>
      <w:rFonts w:ascii="Georgia" w:hAnsi="Georgia"/>
      <w:b/>
      <w:sz w:val="22"/>
      <w:szCs w:val="22"/>
      <w:u w:val="single"/>
      <w:lang w:bidi="en-US"/>
    </w:rPr>
  </w:style>
  <w:style w:type="paragraph" w:customStyle="1" w:styleId="GenSpec">
    <w:name w:val="Gen_Spec"/>
    <w:basedOn w:val="Heading1"/>
    <w:link w:val="GenSpecChar"/>
    <w:rsid w:val="00E42BD7"/>
    <w:pPr>
      <w:jc w:val="left"/>
    </w:pPr>
    <w:rPr>
      <w:u w:val="single"/>
    </w:rPr>
  </w:style>
  <w:style w:type="character" w:customStyle="1" w:styleId="GenSpecChar">
    <w:name w:val="Gen_Spec Char"/>
    <w:basedOn w:val="Heading1Char"/>
    <w:link w:val="GenSpec"/>
    <w:rsid w:val="00E42BD7"/>
    <w:rPr>
      <w:rFonts w:ascii="Georgia" w:eastAsiaTheme="majorEastAsia" w:hAnsi="Georgia" w:cstheme="majorBidi"/>
      <w:b/>
      <w:bCs/>
      <w:sz w:val="24"/>
      <w:szCs w:val="24"/>
      <w:u w:val="single"/>
    </w:rPr>
  </w:style>
  <w:style w:type="paragraph" w:customStyle="1" w:styleId="Complete">
    <w:name w:val="Complete"/>
    <w:basedOn w:val="Normal"/>
    <w:link w:val="CompleteChar"/>
    <w:autoRedefine/>
    <w:rsid w:val="00E42BD7"/>
    <w:pPr>
      <w:numPr>
        <w:numId w:val="1"/>
      </w:numPr>
      <w:outlineLvl w:val="2"/>
    </w:pPr>
    <w:rPr>
      <w:b/>
    </w:rPr>
  </w:style>
  <w:style w:type="character" w:customStyle="1" w:styleId="CompleteChar">
    <w:name w:val="Complete Char"/>
    <w:basedOn w:val="DefaultParagraphFont"/>
    <w:link w:val="Complete"/>
    <w:rsid w:val="00E42BD7"/>
    <w:rPr>
      <w:rFonts w:eastAsiaTheme="minorEastAsia"/>
      <w:b/>
      <w:szCs w:val="22"/>
    </w:rPr>
  </w:style>
  <w:style w:type="paragraph" w:customStyle="1" w:styleId="CodeDescrip">
    <w:name w:val="Code_Descrip"/>
    <w:basedOn w:val="Normal"/>
    <w:link w:val="CodeDescripChar"/>
    <w:autoRedefine/>
    <w:uiPriority w:val="2"/>
    <w:rsid w:val="00B44B93"/>
    <w:pPr>
      <w:widowControl w:val="0"/>
      <w:outlineLvl w:val="2"/>
    </w:pPr>
    <w:rPr>
      <w:b/>
      <w:u w:val="single"/>
    </w:rPr>
  </w:style>
  <w:style w:type="character" w:customStyle="1" w:styleId="CodeDescripChar">
    <w:name w:val="Code_Descrip Char"/>
    <w:basedOn w:val="DefaultParagraphFont"/>
    <w:link w:val="CodeDescrip"/>
    <w:uiPriority w:val="2"/>
    <w:rsid w:val="00B44B93"/>
    <w:rPr>
      <w:b/>
      <w:u w:val="single"/>
    </w:rPr>
  </w:style>
  <w:style w:type="paragraph" w:customStyle="1" w:styleId="Code">
    <w:name w:val="Code"/>
    <w:basedOn w:val="Normal"/>
    <w:link w:val="CodeChar"/>
    <w:uiPriority w:val="14"/>
    <w:rsid w:val="00B44B93"/>
    <w:pPr>
      <w:ind w:left="2160" w:hanging="1440"/>
    </w:pPr>
  </w:style>
  <w:style w:type="character" w:customStyle="1" w:styleId="CodeChar">
    <w:name w:val="Code Char"/>
    <w:basedOn w:val="DefaultParagraphFont"/>
    <w:link w:val="Code"/>
    <w:uiPriority w:val="14"/>
    <w:rsid w:val="00B44B93"/>
  </w:style>
  <w:style w:type="paragraph" w:customStyle="1" w:styleId="Continue">
    <w:name w:val="Continue"/>
    <w:basedOn w:val="Complete"/>
    <w:link w:val="ContinueChar"/>
    <w:autoRedefine/>
    <w:rsid w:val="00E42BD7"/>
    <w:pPr>
      <w:numPr>
        <w:numId w:val="2"/>
      </w:numPr>
    </w:pPr>
  </w:style>
  <w:style w:type="character" w:customStyle="1" w:styleId="ContinueChar">
    <w:name w:val="Continue Char"/>
    <w:basedOn w:val="CompleteChar"/>
    <w:link w:val="Continue"/>
    <w:rsid w:val="00E42BD7"/>
    <w:rPr>
      <w:rFonts w:eastAsiaTheme="minorEastAsia"/>
      <w:b/>
      <w:szCs w:val="22"/>
    </w:rPr>
  </w:style>
  <w:style w:type="paragraph" w:customStyle="1" w:styleId="APDTable">
    <w:name w:val="APD Table"/>
    <w:basedOn w:val="Normal"/>
    <w:uiPriority w:val="14"/>
    <w:rsid w:val="00B44B93"/>
    <w:pPr>
      <w:widowControl w:val="0"/>
      <w:tabs>
        <w:tab w:val="left" w:pos="1440"/>
      </w:tabs>
      <w:ind w:left="1440" w:hanging="1440"/>
      <w:outlineLvl w:val="1"/>
    </w:pPr>
    <w:rPr>
      <w:b/>
    </w:rPr>
  </w:style>
  <w:style w:type="paragraph" w:customStyle="1" w:styleId="APDSUBPART">
    <w:name w:val="APD SUBPART"/>
    <w:basedOn w:val="APDTable"/>
    <w:uiPriority w:val="14"/>
    <w:rsid w:val="00B44B93"/>
    <w:pPr>
      <w:ind w:left="2880"/>
    </w:pPr>
  </w:style>
  <w:style w:type="paragraph" w:customStyle="1" w:styleId="APDSTAR">
    <w:name w:val="APD STAR"/>
    <w:basedOn w:val="Normal"/>
    <w:uiPriority w:val="14"/>
    <w:rsid w:val="00B44B93"/>
    <w:pPr>
      <w:widowControl w:val="0"/>
      <w:tabs>
        <w:tab w:val="left" w:pos="360"/>
      </w:tabs>
      <w:ind w:left="360" w:hanging="360"/>
    </w:pPr>
    <w:rPr>
      <w:b/>
    </w:rPr>
  </w:style>
  <w:style w:type="paragraph" w:customStyle="1" w:styleId="APDFor">
    <w:name w:val="APD For"/>
    <w:basedOn w:val="Normal"/>
    <w:rsid w:val="00E42BD7"/>
    <w:pPr>
      <w:widowControl w:val="0"/>
      <w:tabs>
        <w:tab w:val="left" w:pos="360"/>
        <w:tab w:val="left" w:pos="720"/>
        <w:tab w:val="left" w:pos="2160"/>
      </w:tabs>
      <w:ind w:left="360"/>
    </w:pPr>
  </w:style>
  <w:style w:type="paragraph" w:customStyle="1" w:styleId="APDStarorDiamond">
    <w:name w:val="APD Star or Diamond"/>
    <w:basedOn w:val="Normal"/>
    <w:uiPriority w:val="14"/>
    <w:rsid w:val="00B44B93"/>
    <w:pPr>
      <w:tabs>
        <w:tab w:val="left" w:pos="360"/>
      </w:tabs>
      <w:ind w:left="360" w:hanging="360"/>
    </w:pPr>
  </w:style>
  <w:style w:type="paragraph" w:customStyle="1" w:styleId="APDSubpart0">
    <w:name w:val="APD Subpart"/>
    <w:basedOn w:val="Normal"/>
    <w:rsid w:val="00E42BD7"/>
    <w:pPr>
      <w:tabs>
        <w:tab w:val="left" w:pos="1440"/>
      </w:tabs>
      <w:ind w:left="1440"/>
      <w:outlineLvl w:val="1"/>
    </w:pPr>
    <w:rPr>
      <w:b/>
    </w:rPr>
  </w:style>
  <w:style w:type="paragraph" w:customStyle="1" w:styleId="APDTitle">
    <w:name w:val="APD Title"/>
    <w:basedOn w:val="Normal"/>
    <w:rsid w:val="00E42BD7"/>
    <w:pPr>
      <w:tabs>
        <w:tab w:val="left" w:pos="1440"/>
      </w:tabs>
      <w:ind w:left="1440" w:hanging="1440"/>
      <w:outlineLvl w:val="1"/>
    </w:pPr>
    <w:rPr>
      <w:b/>
    </w:rPr>
  </w:style>
  <w:style w:type="paragraph" w:customStyle="1" w:styleId="APDCode">
    <w:name w:val="APD Code"/>
    <w:basedOn w:val="Normal"/>
    <w:rsid w:val="00E42BD7"/>
    <w:pPr>
      <w:widowControl w:val="0"/>
      <w:tabs>
        <w:tab w:val="left" w:pos="720"/>
        <w:tab w:val="left" w:pos="2160"/>
      </w:tabs>
      <w:ind w:left="2160" w:hanging="1440"/>
    </w:pPr>
  </w:style>
  <w:style w:type="paragraph" w:customStyle="1" w:styleId="TCEQOP-UA">
    <w:name w:val="TCEQ_OP-UA"/>
    <w:basedOn w:val="Heading1"/>
    <w:next w:val="Normal"/>
    <w:link w:val="TCEQOP-UAChar"/>
    <w:rsid w:val="004428E0"/>
    <w:pPr>
      <w:contextualSpacing/>
    </w:pPr>
    <w:rPr>
      <w:lang w:bidi="en-US"/>
    </w:rPr>
  </w:style>
  <w:style w:type="character" w:customStyle="1" w:styleId="TCEQOP-UAChar">
    <w:name w:val="TCEQ_OP-UA Char"/>
    <w:basedOn w:val="Heading1Char"/>
    <w:link w:val="TCEQOP-UA"/>
    <w:rsid w:val="004428E0"/>
    <w:rPr>
      <w:rFonts w:ascii="Georgia" w:eastAsiaTheme="majorEastAsia" w:hAnsi="Georgia" w:cstheme="majorBidi"/>
      <w:b/>
      <w:bCs/>
      <w:sz w:val="24"/>
      <w:szCs w:val="24"/>
    </w:rPr>
  </w:style>
  <w:style w:type="paragraph" w:customStyle="1" w:styleId="OP-UAGenSpec">
    <w:name w:val="OP-UA_Gen_Spec"/>
    <w:basedOn w:val="TCEQOP-UA"/>
    <w:next w:val="Normal"/>
    <w:link w:val="OP-UAGenSpecChar"/>
    <w:rsid w:val="004428E0"/>
    <w:pPr>
      <w:jc w:val="left"/>
    </w:pPr>
    <w:rPr>
      <w:u w:val="single"/>
    </w:rPr>
  </w:style>
  <w:style w:type="character" w:customStyle="1" w:styleId="OP-UAGenSpecChar">
    <w:name w:val="OP-UA_Gen_Spec Char"/>
    <w:basedOn w:val="TCEQOP-UAChar"/>
    <w:link w:val="OP-UAGenSpec"/>
    <w:rsid w:val="004428E0"/>
    <w:rPr>
      <w:rFonts w:ascii="Georgia" w:eastAsiaTheme="majorEastAsia" w:hAnsi="Georgia" w:cstheme="majorBidi"/>
      <w:b/>
      <w:bCs/>
      <w:sz w:val="24"/>
      <w:szCs w:val="24"/>
      <w:u w:val="single"/>
    </w:rPr>
  </w:style>
  <w:style w:type="paragraph" w:customStyle="1" w:styleId="TableStyle">
    <w:name w:val="TableStyle"/>
    <w:basedOn w:val="Normal"/>
    <w:next w:val="Normal"/>
    <w:link w:val="TableStyleChar"/>
    <w:uiPriority w:val="1"/>
    <w:rsid w:val="004428E0"/>
    <w:pPr>
      <w:spacing w:before="100" w:beforeAutospacing="1"/>
      <w:outlineLvl w:val="1"/>
    </w:pPr>
    <w:rPr>
      <w:b/>
      <w:szCs w:val="20"/>
    </w:rPr>
  </w:style>
  <w:style w:type="character" w:customStyle="1" w:styleId="TableStyleChar">
    <w:name w:val="TableStyle Char"/>
    <w:basedOn w:val="DefaultParagraphFont"/>
    <w:link w:val="TableStyle"/>
    <w:uiPriority w:val="1"/>
    <w:rsid w:val="004428E0"/>
    <w:rPr>
      <w:b/>
    </w:rPr>
  </w:style>
  <w:style w:type="paragraph" w:customStyle="1" w:styleId="Subpart">
    <w:name w:val="Subpart"/>
    <w:basedOn w:val="Normal"/>
    <w:next w:val="Normal"/>
    <w:link w:val="SubpartChar"/>
    <w:uiPriority w:val="1"/>
    <w:rsid w:val="004428E0"/>
    <w:pPr>
      <w:spacing w:after="100" w:afterAutospacing="1"/>
      <w:ind w:left="1440"/>
      <w:outlineLvl w:val="1"/>
    </w:pPr>
    <w:rPr>
      <w:b/>
      <w:szCs w:val="20"/>
    </w:rPr>
  </w:style>
  <w:style w:type="character" w:customStyle="1" w:styleId="SubpartChar">
    <w:name w:val="Subpart Char"/>
    <w:basedOn w:val="DefaultParagraphFont"/>
    <w:link w:val="Subpart"/>
    <w:uiPriority w:val="1"/>
    <w:rsid w:val="004428E0"/>
    <w:rPr>
      <w:b/>
    </w:rPr>
  </w:style>
  <w:style w:type="paragraph" w:customStyle="1" w:styleId="StarComplete">
    <w:name w:val="Star_Complete"/>
    <w:basedOn w:val="ListParagraph"/>
    <w:next w:val="Normal"/>
    <w:link w:val="StarCompleteChar"/>
    <w:autoRedefine/>
    <w:uiPriority w:val="2"/>
    <w:rsid w:val="006D2294"/>
    <w:pPr>
      <w:numPr>
        <w:numId w:val="11"/>
      </w:numPr>
      <w:spacing w:after="120"/>
      <w:contextualSpacing/>
      <w:outlineLvl w:val="2"/>
    </w:pPr>
    <w:rPr>
      <w:rFonts w:ascii="Georgia" w:hAnsi="Georgia"/>
      <w:b/>
      <w:sz w:val="22"/>
      <w:szCs w:val="20"/>
    </w:rPr>
  </w:style>
  <w:style w:type="character" w:customStyle="1" w:styleId="StarCompleteChar">
    <w:name w:val="Star_Complete Char"/>
    <w:basedOn w:val="DefaultParagraphFont"/>
    <w:link w:val="StarComplete"/>
    <w:uiPriority w:val="2"/>
    <w:rsid w:val="006D2294"/>
    <w:rPr>
      <w:b/>
    </w:rPr>
  </w:style>
  <w:style w:type="character" w:customStyle="1" w:styleId="APDQuestion">
    <w:name w:val="APD_Question"/>
    <w:basedOn w:val="DefaultParagraphFont"/>
    <w:uiPriority w:val="2"/>
    <w:rsid w:val="004428E0"/>
    <w:rPr>
      <w:rFonts w:ascii="Georgia" w:hAnsi="Georgia"/>
      <w:b/>
      <w:sz w:val="22"/>
      <w:u w:val="single"/>
    </w:rPr>
  </w:style>
  <w:style w:type="paragraph" w:customStyle="1" w:styleId="For">
    <w:name w:val="For"/>
    <w:basedOn w:val="Normal"/>
    <w:next w:val="Normal"/>
    <w:link w:val="ForChar"/>
    <w:uiPriority w:val="3"/>
    <w:rsid w:val="004428E0"/>
    <w:pPr>
      <w:spacing w:after="120"/>
      <w:ind w:left="720"/>
    </w:pPr>
  </w:style>
  <w:style w:type="character" w:customStyle="1" w:styleId="ForChar">
    <w:name w:val="For Char"/>
    <w:basedOn w:val="DefaultParagraphFont"/>
    <w:link w:val="For"/>
    <w:uiPriority w:val="3"/>
    <w:rsid w:val="004428E0"/>
  </w:style>
  <w:style w:type="character" w:customStyle="1" w:styleId="APDCode0">
    <w:name w:val="APD_Code"/>
    <w:basedOn w:val="DefaultParagraphFont"/>
    <w:uiPriority w:val="3"/>
    <w:rsid w:val="004428E0"/>
    <w:rPr>
      <w:rFonts w:ascii="Georgia" w:hAnsi="Georgia"/>
      <w:sz w:val="22"/>
      <w:u w:val="single"/>
    </w:rPr>
  </w:style>
  <w:style w:type="paragraph" w:customStyle="1" w:styleId="TriContinue">
    <w:name w:val="Tri_Continue"/>
    <w:basedOn w:val="ListParagraph"/>
    <w:next w:val="Normal"/>
    <w:link w:val="TriContinueChar"/>
    <w:autoRedefine/>
    <w:uiPriority w:val="2"/>
    <w:rsid w:val="005C1DDF"/>
    <w:pPr>
      <w:numPr>
        <w:numId w:val="10"/>
      </w:numPr>
      <w:spacing w:after="120"/>
      <w:contextualSpacing/>
      <w:outlineLvl w:val="2"/>
    </w:pPr>
    <w:rPr>
      <w:rFonts w:ascii="Georgia" w:hAnsi="Georgia"/>
      <w:b/>
      <w:sz w:val="22"/>
      <w:szCs w:val="20"/>
    </w:rPr>
  </w:style>
  <w:style w:type="character" w:customStyle="1" w:styleId="TriContinueChar">
    <w:name w:val="Tri_Continue Char"/>
    <w:basedOn w:val="DefaultParagraphFont"/>
    <w:link w:val="TriContinue"/>
    <w:uiPriority w:val="2"/>
    <w:rsid w:val="005C1DDF"/>
    <w:rPr>
      <w:b/>
    </w:rPr>
  </w:style>
  <w:style w:type="paragraph" w:customStyle="1" w:styleId="Note">
    <w:name w:val="Note"/>
    <w:basedOn w:val="Normal"/>
    <w:next w:val="Normal"/>
    <w:link w:val="NoteChar"/>
    <w:uiPriority w:val="2"/>
    <w:rsid w:val="004428E0"/>
    <w:pPr>
      <w:spacing w:after="120"/>
      <w:outlineLvl w:val="2"/>
    </w:pPr>
    <w:rPr>
      <w:b/>
      <w:i/>
      <w:szCs w:val="20"/>
    </w:rPr>
  </w:style>
  <w:style w:type="character" w:customStyle="1" w:styleId="NoteChar">
    <w:name w:val="Note Char"/>
    <w:basedOn w:val="DefaultParagraphFont"/>
    <w:link w:val="Note"/>
    <w:uiPriority w:val="2"/>
    <w:rsid w:val="004428E0"/>
    <w:rPr>
      <w:b/>
      <w:i/>
    </w:rPr>
  </w:style>
  <w:style w:type="paragraph" w:customStyle="1" w:styleId="DotList">
    <w:name w:val="Dot_List"/>
    <w:basedOn w:val="ListParagraph"/>
    <w:next w:val="Normal"/>
    <w:link w:val="DotListChar"/>
    <w:rsid w:val="004428E0"/>
    <w:pPr>
      <w:numPr>
        <w:numId w:val="4"/>
      </w:numPr>
      <w:spacing w:after="120"/>
      <w:contextualSpacing/>
    </w:pPr>
    <w:rPr>
      <w:rFonts w:ascii="Georgia" w:hAnsi="Georgia"/>
      <w:sz w:val="22"/>
    </w:rPr>
  </w:style>
  <w:style w:type="character" w:customStyle="1" w:styleId="DotListChar">
    <w:name w:val="Dot_List Char"/>
    <w:basedOn w:val="ListParagraphChar"/>
    <w:link w:val="DotList"/>
    <w:rsid w:val="004428E0"/>
    <w:rPr>
      <w:rFonts w:eastAsiaTheme="minorEastAsia"/>
      <w:szCs w:val="22"/>
      <w:lang w:bidi="en-US"/>
    </w:rPr>
  </w:style>
  <w:style w:type="paragraph" w:customStyle="1" w:styleId="AlphaList">
    <w:name w:val="Alpha_List"/>
    <w:basedOn w:val="ListParagraph"/>
    <w:next w:val="Normal"/>
    <w:link w:val="AlphaListChar"/>
    <w:rsid w:val="004428E0"/>
    <w:pPr>
      <w:numPr>
        <w:numId w:val="3"/>
      </w:numPr>
      <w:spacing w:after="120"/>
      <w:contextualSpacing/>
    </w:pPr>
    <w:rPr>
      <w:rFonts w:ascii="Georgia" w:hAnsi="Georgia"/>
      <w:sz w:val="22"/>
    </w:rPr>
  </w:style>
  <w:style w:type="character" w:customStyle="1" w:styleId="AlphaListChar">
    <w:name w:val="Alpha_List Char"/>
    <w:basedOn w:val="ListParagraphChar"/>
    <w:link w:val="AlphaList"/>
    <w:rsid w:val="004428E0"/>
    <w:rPr>
      <w:rFonts w:eastAsiaTheme="minorEastAsia"/>
      <w:szCs w:val="22"/>
      <w:lang w:bidi="en-US"/>
    </w:rPr>
  </w:style>
  <w:style w:type="paragraph" w:customStyle="1" w:styleId="Indention">
    <w:name w:val="Indention"/>
    <w:basedOn w:val="Normal"/>
    <w:next w:val="Normal"/>
    <w:uiPriority w:val="2"/>
    <w:rsid w:val="004428E0"/>
    <w:pPr>
      <w:ind w:left="720"/>
    </w:pPr>
  </w:style>
  <w:style w:type="character" w:customStyle="1" w:styleId="Heading7Char">
    <w:name w:val="Heading 7 Char"/>
    <w:basedOn w:val="DefaultParagraphFont"/>
    <w:link w:val="Heading7"/>
    <w:uiPriority w:val="14"/>
    <w:semiHidden/>
    <w:rsid w:val="00B44B93"/>
    <w:rPr>
      <w:rFonts w:asciiTheme="majorHAnsi" w:eastAsiaTheme="majorEastAsia" w:hAnsiTheme="majorHAnsi" w:cstheme="majorBidi"/>
      <w:i/>
      <w:iCs/>
    </w:rPr>
  </w:style>
  <w:style w:type="paragraph" w:styleId="DocumentMap">
    <w:name w:val="Document Map"/>
    <w:basedOn w:val="Normal"/>
    <w:link w:val="DocumentMapChar"/>
    <w:semiHidden/>
    <w:unhideWhenUsed/>
    <w:rsid w:val="00C460DE"/>
    <w:rPr>
      <w:rFonts w:ascii="Tahoma" w:hAnsi="Tahoma" w:cs="Tahoma"/>
      <w:sz w:val="16"/>
      <w:szCs w:val="16"/>
    </w:rPr>
  </w:style>
  <w:style w:type="character" w:customStyle="1" w:styleId="DocumentMapChar">
    <w:name w:val="Document Map Char"/>
    <w:basedOn w:val="DefaultParagraphFont"/>
    <w:link w:val="DocumentMap"/>
    <w:semiHidden/>
    <w:rsid w:val="00C460DE"/>
    <w:rPr>
      <w:rFonts w:ascii="Tahoma" w:eastAsiaTheme="minorEastAsia" w:hAnsi="Tahoma" w:cs="Tahoma"/>
      <w:sz w:val="16"/>
      <w:szCs w:val="16"/>
    </w:rPr>
  </w:style>
  <w:style w:type="paragraph" w:styleId="NoSpacing">
    <w:name w:val="No Spacing"/>
    <w:basedOn w:val="Normal"/>
    <w:uiPriority w:val="14"/>
    <w:rsid w:val="00B44B93"/>
  </w:style>
  <w:style w:type="character" w:customStyle="1" w:styleId="Question">
    <w:name w:val="Question"/>
    <w:basedOn w:val="DefaultParagraphFont"/>
    <w:uiPriority w:val="1"/>
    <w:qFormat/>
    <w:rsid w:val="00800394"/>
    <w:rPr>
      <w:b/>
      <w:u w:val="single"/>
    </w:rPr>
  </w:style>
  <w:style w:type="character" w:customStyle="1" w:styleId="GeneralSpecific">
    <w:name w:val="GeneralSpecific"/>
    <w:basedOn w:val="DefaultParagraphFont"/>
    <w:uiPriority w:val="1"/>
    <w:qFormat/>
    <w:rsid w:val="00800394"/>
    <w:rPr>
      <w:b/>
      <w:u w:val="single"/>
    </w:rPr>
  </w:style>
  <w:style w:type="paragraph" w:customStyle="1" w:styleId="BoldContinue">
    <w:name w:val="Bold Continue"/>
    <w:basedOn w:val="ListParagraph"/>
    <w:next w:val="Normal"/>
    <w:link w:val="BoldContinueChar"/>
    <w:qFormat/>
    <w:rsid w:val="00E40358"/>
    <w:pPr>
      <w:numPr>
        <w:numId w:val="17"/>
      </w:numPr>
      <w:spacing w:line="240" w:lineRule="auto"/>
      <w:ind w:left="360"/>
      <w:contextualSpacing/>
    </w:pPr>
    <w:rPr>
      <w:rFonts w:asciiTheme="minorHAnsi" w:hAnsiTheme="minorHAnsi"/>
      <w:b/>
      <w:sz w:val="22"/>
    </w:rPr>
  </w:style>
  <w:style w:type="character" w:customStyle="1" w:styleId="BoldContinueChar">
    <w:name w:val="Bold Continue Char"/>
    <w:basedOn w:val="ListParagraphChar"/>
    <w:link w:val="BoldContinue"/>
    <w:rsid w:val="00E40358"/>
    <w:rPr>
      <w:rFonts w:asciiTheme="minorHAnsi" w:hAnsiTheme="minorHAnsi"/>
      <w:b/>
      <w:szCs w:val="22"/>
      <w:lang w:bidi="en-US"/>
    </w:rPr>
  </w:style>
  <w:style w:type="paragraph" w:customStyle="1" w:styleId="BoldComplete">
    <w:name w:val="Bold Complete"/>
    <w:basedOn w:val="BoldContinue"/>
    <w:next w:val="Normal"/>
    <w:link w:val="BoldCompleteChar"/>
    <w:qFormat/>
    <w:rsid w:val="00E40358"/>
    <w:pPr>
      <w:numPr>
        <w:numId w:val="15"/>
      </w:numPr>
      <w:ind w:left="360"/>
    </w:pPr>
  </w:style>
  <w:style w:type="character" w:customStyle="1" w:styleId="BoldCompleteChar">
    <w:name w:val="Bold Complete Char"/>
    <w:basedOn w:val="BoldContinueChar"/>
    <w:link w:val="BoldComplete"/>
    <w:rsid w:val="00E40358"/>
    <w:rPr>
      <w:rFonts w:asciiTheme="minorHAnsi" w:hAnsiTheme="minorHAnsi"/>
      <w:b/>
      <w:szCs w:val="22"/>
      <w:lang w:bidi="en-US"/>
    </w:rPr>
  </w:style>
  <w:style w:type="paragraph" w:customStyle="1" w:styleId="GeneralTable">
    <w:name w:val="General Table"/>
    <w:basedOn w:val="Normal"/>
    <w:link w:val="GeneralTableChar"/>
    <w:qFormat/>
    <w:rsid w:val="00800394"/>
    <w:pPr>
      <w:tabs>
        <w:tab w:val="left" w:pos="2160"/>
      </w:tabs>
      <w:spacing w:after="0" w:line="240" w:lineRule="auto"/>
      <w:ind w:left="2160" w:hanging="2160"/>
    </w:pPr>
  </w:style>
  <w:style w:type="character" w:customStyle="1" w:styleId="GeneralTableChar">
    <w:name w:val="General Table Char"/>
    <w:basedOn w:val="DefaultParagraphFont"/>
    <w:link w:val="GeneralTable"/>
    <w:rsid w:val="00800394"/>
  </w:style>
  <w:style w:type="paragraph" w:customStyle="1" w:styleId="GeneralSubpart">
    <w:name w:val="General Subpart"/>
    <w:basedOn w:val="Normal"/>
    <w:next w:val="Normal"/>
    <w:link w:val="GeneralSubpartChar"/>
    <w:qFormat/>
    <w:rsid w:val="00800394"/>
    <w:pPr>
      <w:spacing w:line="240" w:lineRule="auto"/>
      <w:ind w:left="2160"/>
    </w:pPr>
  </w:style>
  <w:style w:type="character" w:customStyle="1" w:styleId="GeneralSubpartChar">
    <w:name w:val="General Subpart Char"/>
    <w:basedOn w:val="DefaultParagraphFont"/>
    <w:link w:val="GeneralSubpart"/>
    <w:rsid w:val="00800394"/>
  </w:style>
  <w:style w:type="paragraph" w:customStyle="1" w:styleId="SpecificTable">
    <w:name w:val="Specific Table"/>
    <w:basedOn w:val="Normal"/>
    <w:next w:val="Normal"/>
    <w:link w:val="SpecificTableChar"/>
    <w:qFormat/>
    <w:rsid w:val="00800394"/>
    <w:pPr>
      <w:spacing w:after="0" w:line="240" w:lineRule="auto"/>
      <w:ind w:left="1440" w:hanging="1440"/>
      <w:outlineLvl w:val="1"/>
    </w:pPr>
    <w:rPr>
      <w:b/>
    </w:rPr>
  </w:style>
  <w:style w:type="character" w:customStyle="1" w:styleId="SpecificTableChar">
    <w:name w:val="Specific Table Char"/>
    <w:basedOn w:val="DefaultParagraphFont"/>
    <w:link w:val="SpecificTable"/>
    <w:rsid w:val="00800394"/>
    <w:rPr>
      <w:b/>
    </w:rPr>
  </w:style>
  <w:style w:type="paragraph" w:customStyle="1" w:styleId="SpecificSubpart">
    <w:name w:val="Specific Subpart"/>
    <w:basedOn w:val="Normal"/>
    <w:next w:val="Normal"/>
    <w:link w:val="SpecificSubpartChar"/>
    <w:qFormat/>
    <w:rsid w:val="00800394"/>
    <w:pPr>
      <w:spacing w:line="240" w:lineRule="auto"/>
      <w:ind w:left="1440"/>
    </w:pPr>
    <w:rPr>
      <w:b/>
    </w:rPr>
  </w:style>
  <w:style w:type="character" w:customStyle="1" w:styleId="SpecificSubpartChar">
    <w:name w:val="Specific Subpart Char"/>
    <w:basedOn w:val="DefaultParagraphFont"/>
    <w:link w:val="SpecificSubpart"/>
    <w:rsid w:val="00800394"/>
    <w:rPr>
      <w:b/>
    </w:rPr>
  </w:style>
  <w:style w:type="paragraph" w:customStyle="1" w:styleId="SpecificCode">
    <w:name w:val="Specific Code"/>
    <w:basedOn w:val="Normal"/>
    <w:next w:val="Normal"/>
    <w:link w:val="SpecificCodeChar"/>
    <w:qFormat/>
    <w:rsid w:val="00800394"/>
    <w:pPr>
      <w:spacing w:after="0" w:line="240" w:lineRule="auto"/>
      <w:ind w:left="2160" w:hanging="1440"/>
    </w:pPr>
  </w:style>
  <w:style w:type="character" w:customStyle="1" w:styleId="SpecificCodeChar">
    <w:name w:val="Specific Code Char"/>
    <w:basedOn w:val="DefaultParagraphFont"/>
    <w:link w:val="SpecificCode"/>
    <w:rsid w:val="00800394"/>
  </w:style>
  <w:style w:type="paragraph" w:customStyle="1" w:styleId="SpecificFor">
    <w:name w:val="Specific For"/>
    <w:basedOn w:val="Normal"/>
    <w:next w:val="Normal"/>
    <w:link w:val="SpecificForChar"/>
    <w:qFormat/>
    <w:rsid w:val="00800394"/>
    <w:pPr>
      <w:spacing w:line="240" w:lineRule="auto"/>
      <w:ind w:left="547"/>
    </w:pPr>
  </w:style>
  <w:style w:type="character" w:customStyle="1" w:styleId="SpecificForChar">
    <w:name w:val="Specific For Char"/>
    <w:basedOn w:val="DefaultParagraphFont"/>
    <w:link w:val="SpecificFor"/>
    <w:rsid w:val="00800394"/>
  </w:style>
  <w:style w:type="paragraph" w:styleId="Header">
    <w:name w:val="header"/>
    <w:basedOn w:val="Normal"/>
    <w:link w:val="HeaderChar"/>
    <w:unhideWhenUsed/>
    <w:rsid w:val="00E40358"/>
    <w:pPr>
      <w:tabs>
        <w:tab w:val="center" w:pos="4680"/>
        <w:tab w:val="right" w:pos="9360"/>
      </w:tabs>
      <w:spacing w:after="0" w:line="240" w:lineRule="auto"/>
    </w:pPr>
  </w:style>
  <w:style w:type="character" w:customStyle="1" w:styleId="HeaderChar">
    <w:name w:val="Header Char"/>
    <w:basedOn w:val="DefaultParagraphFont"/>
    <w:link w:val="Header"/>
    <w:uiPriority w:val="14"/>
    <w:semiHidden/>
    <w:rsid w:val="00E40358"/>
  </w:style>
  <w:style w:type="paragraph" w:styleId="Footer">
    <w:name w:val="footer"/>
    <w:basedOn w:val="Normal"/>
    <w:link w:val="FooterChar"/>
    <w:uiPriority w:val="99"/>
    <w:unhideWhenUsed/>
    <w:rsid w:val="00E40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358"/>
  </w:style>
  <w:style w:type="character" w:styleId="CommentReference">
    <w:name w:val="annotation reference"/>
    <w:basedOn w:val="DefaultParagraphFont"/>
    <w:uiPriority w:val="14"/>
    <w:semiHidden/>
    <w:unhideWhenUsed/>
    <w:rsid w:val="009E6AA9"/>
    <w:rPr>
      <w:sz w:val="16"/>
      <w:szCs w:val="16"/>
    </w:rPr>
  </w:style>
  <w:style w:type="paragraph" w:styleId="CommentText">
    <w:name w:val="annotation text"/>
    <w:basedOn w:val="Normal"/>
    <w:link w:val="CommentTextChar"/>
    <w:uiPriority w:val="14"/>
    <w:semiHidden/>
    <w:unhideWhenUsed/>
    <w:rsid w:val="009E6AA9"/>
    <w:pPr>
      <w:spacing w:line="240" w:lineRule="auto"/>
    </w:pPr>
    <w:rPr>
      <w:sz w:val="20"/>
      <w:szCs w:val="20"/>
    </w:rPr>
  </w:style>
  <w:style w:type="character" w:customStyle="1" w:styleId="CommentTextChar">
    <w:name w:val="Comment Text Char"/>
    <w:basedOn w:val="DefaultParagraphFont"/>
    <w:link w:val="CommentText"/>
    <w:uiPriority w:val="14"/>
    <w:semiHidden/>
    <w:rsid w:val="009E6AA9"/>
    <w:rPr>
      <w:sz w:val="20"/>
      <w:szCs w:val="20"/>
    </w:rPr>
  </w:style>
  <w:style w:type="paragraph" w:styleId="CommentSubject">
    <w:name w:val="annotation subject"/>
    <w:basedOn w:val="CommentText"/>
    <w:next w:val="CommentText"/>
    <w:link w:val="CommentSubjectChar"/>
    <w:uiPriority w:val="14"/>
    <w:semiHidden/>
    <w:unhideWhenUsed/>
    <w:rsid w:val="009E6AA9"/>
    <w:rPr>
      <w:b/>
      <w:bCs/>
    </w:rPr>
  </w:style>
  <w:style w:type="character" w:customStyle="1" w:styleId="CommentSubjectChar">
    <w:name w:val="Comment Subject Char"/>
    <w:basedOn w:val="CommentTextChar"/>
    <w:link w:val="CommentSubject"/>
    <w:uiPriority w:val="14"/>
    <w:semiHidden/>
    <w:rsid w:val="009E6AA9"/>
    <w:rPr>
      <w:b/>
      <w:bCs/>
      <w:sz w:val="20"/>
      <w:szCs w:val="20"/>
    </w:rPr>
  </w:style>
  <w:style w:type="paragraph" w:styleId="BalloonText">
    <w:name w:val="Balloon Text"/>
    <w:basedOn w:val="Normal"/>
    <w:link w:val="BalloonTextChar"/>
    <w:uiPriority w:val="14"/>
    <w:semiHidden/>
    <w:unhideWhenUsed/>
    <w:rsid w:val="009E6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4"/>
    <w:semiHidden/>
    <w:rsid w:val="009E6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eq.texas.gov/assets/public/permitting/air/Guidance/Title_V/sop_initial.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ceq.texas.gov/assets/public/permitting/air/Guidance/Title_V/sop_initial.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eq.texas.gov/assets/public/permitting/air/Guidance/Title_V/sop_initial.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ceq.texas.gov/permitting/central_registry/index.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C206-9C8F-442B-9642-662C2E96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Form OP-UA39 Sterilization Source Attributes</vt:lpstr>
    </vt:vector>
  </TitlesOfParts>
  <Company>TCEQ</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OP-UA39 Sterilization Source Attributes</dc:title>
  <dc:subject>Form OP-UA39 Sterilization Source Attributes</dc:subject>
  <dc:creator>TCEQ</dc:creator>
  <cp:keywords>Sterilization, Fumigation, Hospital, Ethylene Oxide</cp:keywords>
  <cp:lastModifiedBy>TCEQ</cp:lastModifiedBy>
  <cp:revision>2</cp:revision>
  <dcterms:created xsi:type="dcterms:W3CDTF">2016-01-04T20:47:00Z</dcterms:created>
  <dcterms:modified xsi:type="dcterms:W3CDTF">2016-01-04T20:47:00Z</dcterms:modified>
</cp:coreProperties>
</file>