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7595" w14:textId="77777777" w:rsidR="007C549E" w:rsidRPr="00182CEF" w:rsidRDefault="007C549E" w:rsidP="00E3044E">
      <w:pPr>
        <w:pStyle w:val="Title"/>
        <w:rPr>
          <w:sz w:val="32"/>
        </w:rPr>
      </w:pPr>
      <w:r w:rsidRPr="00182CEF">
        <w:rPr>
          <w:sz w:val="32"/>
        </w:rPr>
        <w:t>Texas Commission on Environmental Quality</w:t>
      </w:r>
    </w:p>
    <w:p w14:paraId="4243B962" w14:textId="77777777" w:rsidR="007C549E" w:rsidRPr="00F05222" w:rsidRDefault="007C549E" w:rsidP="00F05222">
      <w:pPr>
        <w:pStyle w:val="Title"/>
        <w:rPr>
          <w:rFonts w:eastAsia="Arial"/>
          <w:sz w:val="32"/>
        </w:rPr>
      </w:pPr>
      <w:r w:rsidRPr="00F05222">
        <w:rPr>
          <w:rFonts w:eastAsia="Arial"/>
          <w:sz w:val="32"/>
        </w:rPr>
        <w:t>SANITARY</w:t>
      </w:r>
      <w:r w:rsidRPr="00F05222">
        <w:rPr>
          <w:rFonts w:eastAsia="Arial"/>
          <w:spacing w:val="35"/>
          <w:sz w:val="32"/>
        </w:rPr>
        <w:t xml:space="preserve"> </w:t>
      </w:r>
      <w:r w:rsidRPr="00F05222">
        <w:rPr>
          <w:rFonts w:eastAsia="Arial"/>
          <w:sz w:val="32"/>
        </w:rPr>
        <w:t>CONTROL</w:t>
      </w:r>
      <w:r w:rsidRPr="00F05222">
        <w:rPr>
          <w:rFonts w:eastAsia="Arial"/>
          <w:spacing w:val="37"/>
          <w:sz w:val="32"/>
        </w:rPr>
        <w:t xml:space="preserve"> </w:t>
      </w:r>
      <w:r w:rsidRPr="00F05222">
        <w:rPr>
          <w:rFonts w:eastAsia="Arial"/>
          <w:w w:val="102"/>
          <w:sz w:val="32"/>
        </w:rPr>
        <w:t>EASEMENT</w:t>
      </w:r>
    </w:p>
    <w:p w14:paraId="3B2BBFCA" w14:textId="77777777" w:rsidR="007C549E" w:rsidRDefault="007C549E" w:rsidP="007C549E">
      <w:pPr>
        <w:spacing w:after="0" w:line="180" w:lineRule="exact"/>
        <w:rPr>
          <w:sz w:val="18"/>
          <w:szCs w:val="18"/>
        </w:rPr>
      </w:pPr>
    </w:p>
    <w:p w14:paraId="18698466" w14:textId="77777777" w:rsidR="007C549E" w:rsidRDefault="007C549E" w:rsidP="00363997">
      <w:pPr>
        <w:pStyle w:val="BodyText"/>
        <w:spacing w:after="0"/>
        <w:ind w:left="720"/>
      </w:pPr>
      <w:r>
        <w:rPr>
          <w:w w:val="102"/>
        </w:rPr>
        <w:t>DATE:</w:t>
      </w:r>
      <w:r>
        <w:rPr>
          <w:spacing w:val="18"/>
        </w:rPr>
        <w:t xml:space="preserve"> </w:t>
      </w:r>
      <w:r w:rsidR="003C4737" w:rsidRPr="00363997">
        <w:rPr>
          <w:w w:val="102"/>
        </w:rPr>
        <w:t>________</w:t>
      </w:r>
      <w:r>
        <w:rPr>
          <w:w w:val="102"/>
        </w:rPr>
        <w:t>,</w:t>
      </w:r>
      <w:r>
        <w:rPr>
          <w:spacing w:val="7"/>
        </w:rPr>
        <w:t xml:space="preserve"> </w:t>
      </w:r>
      <w:r>
        <w:rPr>
          <w:w w:val="102"/>
        </w:rPr>
        <w:t>2</w:t>
      </w:r>
      <w:r w:rsidR="003C4737" w:rsidRPr="00363997">
        <w:rPr>
          <w:w w:val="102"/>
        </w:rPr>
        <w:t>____</w:t>
      </w:r>
    </w:p>
    <w:p w14:paraId="2308F2A1" w14:textId="77777777" w:rsidR="007C549E" w:rsidRDefault="007C549E" w:rsidP="00363997">
      <w:pPr>
        <w:spacing w:after="0" w:line="180" w:lineRule="exact"/>
        <w:rPr>
          <w:sz w:val="18"/>
          <w:szCs w:val="18"/>
        </w:rPr>
      </w:pPr>
    </w:p>
    <w:p w14:paraId="2950DF75" w14:textId="77777777" w:rsidR="007C549E" w:rsidRPr="003C4737" w:rsidRDefault="007C549E" w:rsidP="00363997">
      <w:pPr>
        <w:pStyle w:val="BodyText"/>
        <w:spacing w:after="0"/>
        <w:ind w:left="720"/>
        <w:rPr>
          <w:w w:val="102"/>
        </w:rPr>
      </w:pPr>
      <w:r w:rsidRPr="003C4737">
        <w:rPr>
          <w:w w:val="102"/>
        </w:rPr>
        <w:t xml:space="preserve">GRANTOR(S): </w:t>
      </w:r>
    </w:p>
    <w:p w14:paraId="1E996499" w14:textId="77777777" w:rsidR="007C549E" w:rsidRDefault="007C549E" w:rsidP="00363997">
      <w:pPr>
        <w:tabs>
          <w:tab w:val="left" w:pos="1080"/>
        </w:tabs>
        <w:spacing w:after="0" w:line="263" w:lineRule="auto"/>
        <w:ind w:left="720" w:right="7935"/>
        <w:rPr>
          <w:rFonts w:ascii="Arial" w:eastAsia="Arial" w:hAnsi="Arial" w:cs="Arial"/>
          <w:w w:val="102"/>
          <w:sz w:val="19"/>
          <w:szCs w:val="19"/>
        </w:rPr>
      </w:pPr>
    </w:p>
    <w:p w14:paraId="7DB4F3EE" w14:textId="77777777" w:rsidR="007C549E" w:rsidRPr="003C4737" w:rsidRDefault="007C549E" w:rsidP="00363997">
      <w:pPr>
        <w:pStyle w:val="BodyText"/>
        <w:spacing w:after="0"/>
        <w:ind w:left="720"/>
        <w:rPr>
          <w:w w:val="102"/>
        </w:rPr>
      </w:pPr>
      <w:r w:rsidRPr="003C4737">
        <w:rPr>
          <w:w w:val="102"/>
        </w:rPr>
        <w:t xml:space="preserve">GRANTOR'S ADDRESS: </w:t>
      </w:r>
    </w:p>
    <w:p w14:paraId="21FEF410" w14:textId="77777777" w:rsidR="007C549E" w:rsidRDefault="007C549E" w:rsidP="00363997">
      <w:pPr>
        <w:tabs>
          <w:tab w:val="left" w:pos="1080"/>
        </w:tabs>
        <w:spacing w:after="0" w:line="263" w:lineRule="auto"/>
        <w:ind w:left="720" w:right="7935"/>
        <w:rPr>
          <w:rFonts w:ascii="Arial" w:eastAsia="Arial" w:hAnsi="Arial" w:cs="Arial"/>
          <w:w w:val="102"/>
          <w:sz w:val="19"/>
          <w:szCs w:val="19"/>
        </w:rPr>
      </w:pPr>
    </w:p>
    <w:p w14:paraId="4CE5D45E" w14:textId="77777777" w:rsidR="007C549E" w:rsidRPr="003C4737" w:rsidRDefault="007C549E" w:rsidP="00363997">
      <w:pPr>
        <w:pStyle w:val="BodyText"/>
        <w:spacing w:after="0"/>
        <w:ind w:left="720"/>
        <w:rPr>
          <w:w w:val="102"/>
        </w:rPr>
      </w:pPr>
      <w:r w:rsidRPr="003C4737">
        <w:rPr>
          <w:w w:val="102"/>
        </w:rPr>
        <w:t>GRANTEE:</w:t>
      </w:r>
    </w:p>
    <w:p w14:paraId="2810E9B9" w14:textId="77777777" w:rsidR="007C549E" w:rsidRDefault="007C549E" w:rsidP="00363997">
      <w:pPr>
        <w:tabs>
          <w:tab w:val="left" w:pos="1080"/>
        </w:tabs>
        <w:spacing w:after="0" w:line="263" w:lineRule="auto"/>
        <w:ind w:left="720" w:right="7935"/>
        <w:rPr>
          <w:rFonts w:ascii="Arial" w:eastAsia="Arial" w:hAnsi="Arial" w:cs="Arial"/>
          <w:sz w:val="19"/>
          <w:szCs w:val="19"/>
        </w:rPr>
      </w:pPr>
    </w:p>
    <w:p w14:paraId="2BE3344D" w14:textId="77777777" w:rsidR="007C549E" w:rsidRPr="003C4737" w:rsidRDefault="007C549E" w:rsidP="00363997">
      <w:pPr>
        <w:pStyle w:val="BodyText"/>
        <w:spacing w:after="0"/>
        <w:ind w:left="720"/>
        <w:rPr>
          <w:w w:val="102"/>
        </w:rPr>
      </w:pPr>
      <w:r w:rsidRPr="003C4737">
        <w:rPr>
          <w:w w:val="102"/>
        </w:rPr>
        <w:t>GRANTEE'S ADDRESS:</w:t>
      </w:r>
    </w:p>
    <w:p w14:paraId="465A3C7F" w14:textId="77777777" w:rsidR="007C549E" w:rsidRDefault="007C549E" w:rsidP="00363997">
      <w:pPr>
        <w:spacing w:after="0" w:line="240" w:lineRule="auto"/>
        <w:ind w:left="720" w:right="7984"/>
        <w:jc w:val="both"/>
        <w:rPr>
          <w:rFonts w:ascii="Arial" w:eastAsia="Arial" w:hAnsi="Arial" w:cs="Arial"/>
          <w:sz w:val="19"/>
          <w:szCs w:val="19"/>
        </w:rPr>
      </w:pPr>
    </w:p>
    <w:p w14:paraId="0ECFBBC4" w14:textId="77777777" w:rsidR="007C549E" w:rsidRDefault="007C549E" w:rsidP="00363997">
      <w:pPr>
        <w:spacing w:after="0" w:line="200" w:lineRule="exact"/>
        <w:rPr>
          <w:sz w:val="20"/>
          <w:szCs w:val="20"/>
        </w:rPr>
      </w:pPr>
    </w:p>
    <w:p w14:paraId="526309B2" w14:textId="77777777" w:rsidR="007C549E" w:rsidRPr="003C4737" w:rsidRDefault="007C549E" w:rsidP="00363997">
      <w:pPr>
        <w:pStyle w:val="BodyText"/>
        <w:spacing w:after="0"/>
        <w:ind w:left="720"/>
        <w:rPr>
          <w:w w:val="102"/>
        </w:rPr>
      </w:pPr>
      <w:r w:rsidRPr="003C4737">
        <w:rPr>
          <w:w w:val="102"/>
        </w:rPr>
        <w:t>SANITARY CONTROL EASEMENT:</w:t>
      </w:r>
    </w:p>
    <w:p w14:paraId="3C77D40C" w14:textId="77777777" w:rsidR="007C549E" w:rsidRDefault="007C549E" w:rsidP="00363997">
      <w:pPr>
        <w:spacing w:after="0" w:line="200" w:lineRule="exact"/>
        <w:rPr>
          <w:sz w:val="20"/>
          <w:szCs w:val="20"/>
        </w:rPr>
      </w:pPr>
    </w:p>
    <w:p w14:paraId="5C0E96CA" w14:textId="77777777" w:rsidR="007C549E" w:rsidRPr="003C4737" w:rsidRDefault="007C549E" w:rsidP="00363997">
      <w:pPr>
        <w:pStyle w:val="BodyText"/>
        <w:spacing w:after="0"/>
        <w:ind w:left="720"/>
        <w:rPr>
          <w:w w:val="102"/>
        </w:rPr>
      </w:pPr>
      <w:r w:rsidRPr="003C4737">
        <w:rPr>
          <w:w w:val="102"/>
        </w:rPr>
        <w:t>Purpose, Restrictions, and Uses of Easement:</w:t>
      </w:r>
    </w:p>
    <w:p w14:paraId="36BBB9B2" w14:textId="77777777" w:rsidR="007C549E" w:rsidRDefault="007C549E" w:rsidP="00363997">
      <w:pPr>
        <w:spacing w:after="0" w:line="240" w:lineRule="auto"/>
        <w:ind w:left="720" w:right="4658"/>
        <w:jc w:val="both"/>
        <w:rPr>
          <w:rFonts w:ascii="Arial" w:eastAsia="Arial" w:hAnsi="Arial" w:cs="Arial"/>
          <w:sz w:val="19"/>
          <w:szCs w:val="19"/>
        </w:rPr>
      </w:pPr>
    </w:p>
    <w:p w14:paraId="5ACFB43C" w14:textId="77777777" w:rsidR="007C549E" w:rsidRPr="00E22733" w:rsidRDefault="007C549E" w:rsidP="00363997">
      <w:pPr>
        <w:pStyle w:val="BodyText"/>
        <w:numPr>
          <w:ilvl w:val="0"/>
          <w:numId w:val="18"/>
        </w:numPr>
        <w:rPr>
          <w:w w:val="102"/>
        </w:rPr>
      </w:pPr>
      <w:r w:rsidRPr="007C5C6A">
        <w:t>The</w:t>
      </w:r>
      <w:r w:rsidRPr="007C5C6A">
        <w:rPr>
          <w:spacing w:val="52"/>
        </w:rPr>
        <w:t xml:space="preserve"> </w:t>
      </w:r>
      <w:r w:rsidRPr="007C5C6A">
        <w:t>purpose</w:t>
      </w:r>
      <w:r w:rsidRPr="007C5C6A">
        <w:rPr>
          <w:spacing w:val="52"/>
        </w:rPr>
        <w:t xml:space="preserve"> </w:t>
      </w:r>
      <w:r w:rsidRPr="007C5C6A">
        <w:t>of</w:t>
      </w:r>
      <w:r w:rsidRPr="007C5C6A">
        <w:rPr>
          <w:spacing w:val="43"/>
        </w:rPr>
        <w:t xml:space="preserve"> </w:t>
      </w:r>
      <w:r w:rsidRPr="007C5C6A">
        <w:t xml:space="preserve">this </w:t>
      </w:r>
      <w:r w:rsidRPr="007C5C6A">
        <w:rPr>
          <w:spacing w:val="2"/>
        </w:rPr>
        <w:t>easement</w:t>
      </w:r>
      <w:r w:rsidRPr="007C5C6A">
        <w:t xml:space="preserve"> </w:t>
      </w:r>
      <w:r w:rsidRPr="007C5C6A">
        <w:rPr>
          <w:spacing w:val="15"/>
        </w:rPr>
        <w:t>is</w:t>
      </w:r>
      <w:r w:rsidRPr="007C5C6A">
        <w:rPr>
          <w:spacing w:val="49"/>
        </w:rPr>
        <w:t xml:space="preserve"> </w:t>
      </w:r>
      <w:r w:rsidRPr="007C5C6A">
        <w:t>to</w:t>
      </w:r>
      <w:r w:rsidRPr="007C5C6A">
        <w:rPr>
          <w:spacing w:val="43"/>
        </w:rPr>
        <w:t xml:space="preserve"> </w:t>
      </w:r>
      <w:r w:rsidRPr="007C5C6A">
        <w:t>protect</w:t>
      </w:r>
      <w:r w:rsidRPr="007C5C6A">
        <w:rPr>
          <w:spacing w:val="52"/>
        </w:rPr>
        <w:t xml:space="preserve"> </w:t>
      </w:r>
      <w:r w:rsidRPr="007C5C6A">
        <w:t xml:space="preserve">the </w:t>
      </w:r>
      <w:r w:rsidRPr="007C5C6A">
        <w:rPr>
          <w:spacing w:val="3"/>
        </w:rPr>
        <w:t>water</w:t>
      </w:r>
      <w:r w:rsidRPr="007C5C6A">
        <w:rPr>
          <w:spacing w:val="50"/>
        </w:rPr>
        <w:t xml:space="preserve"> </w:t>
      </w:r>
      <w:r w:rsidRPr="007C5C6A">
        <w:t xml:space="preserve">supply </w:t>
      </w:r>
      <w:r w:rsidRPr="007C5C6A">
        <w:rPr>
          <w:spacing w:val="2"/>
        </w:rPr>
        <w:t>of</w:t>
      </w:r>
      <w:r w:rsidRPr="007C5C6A">
        <w:rPr>
          <w:spacing w:val="13"/>
        </w:rPr>
        <w:t xml:space="preserve"> </w:t>
      </w:r>
      <w:r w:rsidRPr="007C5C6A">
        <w:t>the</w:t>
      </w:r>
      <w:r w:rsidRPr="007C5C6A">
        <w:rPr>
          <w:spacing w:val="26"/>
        </w:rPr>
        <w:t xml:space="preserve"> </w:t>
      </w:r>
      <w:r w:rsidRPr="007C5C6A">
        <w:t>well</w:t>
      </w:r>
      <w:r w:rsidRPr="007C5C6A">
        <w:rPr>
          <w:spacing w:val="23"/>
        </w:rPr>
        <w:t xml:space="preserve"> </w:t>
      </w:r>
      <w:r w:rsidRPr="007C5C6A">
        <w:t>described</w:t>
      </w:r>
      <w:r w:rsidRPr="007C5C6A">
        <w:rPr>
          <w:spacing w:val="33"/>
        </w:rPr>
        <w:t xml:space="preserve"> </w:t>
      </w:r>
      <w:r w:rsidRPr="007C5C6A">
        <w:rPr>
          <w:w w:val="102"/>
        </w:rPr>
        <w:t xml:space="preserve">and </w:t>
      </w:r>
      <w:r w:rsidRPr="007C5C6A">
        <w:t>located</w:t>
      </w:r>
      <w:r w:rsidRPr="007C5C6A">
        <w:rPr>
          <w:spacing w:val="21"/>
        </w:rPr>
        <w:t xml:space="preserve"> </w:t>
      </w:r>
      <w:r w:rsidRPr="007C5C6A">
        <w:t>below</w:t>
      </w:r>
      <w:r w:rsidRPr="007C5C6A">
        <w:rPr>
          <w:spacing w:val="18"/>
        </w:rPr>
        <w:t xml:space="preserve"> </w:t>
      </w:r>
      <w:r w:rsidRPr="007C5C6A">
        <w:t>by</w:t>
      </w:r>
      <w:r w:rsidRPr="007C5C6A">
        <w:rPr>
          <w:spacing w:val="15"/>
        </w:rPr>
        <w:t xml:space="preserve"> </w:t>
      </w:r>
      <w:r w:rsidRPr="007C5C6A">
        <w:t>means</w:t>
      </w:r>
      <w:r w:rsidRPr="007C5C6A">
        <w:rPr>
          <w:spacing w:val="33"/>
        </w:rPr>
        <w:t xml:space="preserve"> </w:t>
      </w:r>
      <w:r w:rsidRPr="007C5C6A">
        <w:t>of</w:t>
      </w:r>
      <w:r w:rsidRPr="007C5C6A">
        <w:rPr>
          <w:spacing w:val="13"/>
        </w:rPr>
        <w:t xml:space="preserve"> </w:t>
      </w:r>
      <w:r w:rsidRPr="007C5C6A">
        <w:t>sanitary</w:t>
      </w:r>
      <w:r w:rsidRPr="007C5C6A">
        <w:rPr>
          <w:spacing w:val="27"/>
        </w:rPr>
        <w:t xml:space="preserve"> </w:t>
      </w:r>
      <w:r w:rsidRPr="007C5C6A">
        <w:rPr>
          <w:w w:val="102"/>
        </w:rPr>
        <w:t>control.</w:t>
      </w:r>
    </w:p>
    <w:p w14:paraId="6D424214" w14:textId="77777777" w:rsidR="007C549E" w:rsidRPr="00E22733" w:rsidRDefault="007C549E" w:rsidP="00363997">
      <w:pPr>
        <w:pStyle w:val="BodyText"/>
        <w:numPr>
          <w:ilvl w:val="0"/>
          <w:numId w:val="18"/>
        </w:numPr>
      </w:pPr>
      <w:r w:rsidRPr="00E22733">
        <w:t>The construction, existence, and/or operation of the following within a 150-foot radius of the</w:t>
      </w:r>
      <w:r w:rsidR="007A3E74" w:rsidRPr="00E22733">
        <w:t xml:space="preserve"> </w:t>
      </w:r>
      <w:r w:rsidRPr="00E22733">
        <w:t>well</w:t>
      </w:r>
      <w:r w:rsidR="007A3E74" w:rsidRPr="00E22733">
        <w:t xml:space="preserve"> </w:t>
      </w:r>
      <w:r w:rsidRPr="00E22733">
        <w:t>described</w:t>
      </w:r>
      <w:r w:rsidR="007A3E74" w:rsidRPr="00E22733">
        <w:t xml:space="preserve"> </w:t>
      </w:r>
      <w:r w:rsidRPr="00E22733">
        <w:t>and</w:t>
      </w:r>
      <w:r w:rsidR="007A3E74" w:rsidRPr="00E22733">
        <w:t xml:space="preserve"> </w:t>
      </w:r>
      <w:r w:rsidRPr="00E22733">
        <w:t>located</w:t>
      </w:r>
      <w:r w:rsidR="007A3E74" w:rsidRPr="00E22733">
        <w:t xml:space="preserve"> </w:t>
      </w:r>
      <w:r w:rsidRPr="00E22733">
        <w:t>below</w:t>
      </w:r>
      <w:r w:rsidR="007A3E74" w:rsidRPr="00E22733">
        <w:t xml:space="preserve"> </w:t>
      </w:r>
      <w:r w:rsidRPr="00E22733">
        <w:t>are</w:t>
      </w:r>
      <w:r w:rsidR="007A3E74" w:rsidRPr="00E22733">
        <w:t xml:space="preserve"> </w:t>
      </w:r>
      <w:r w:rsidRPr="00E22733">
        <w:t>prohibited:</w:t>
      </w:r>
      <w:r w:rsidR="007A3E74" w:rsidRPr="00E22733">
        <w:t xml:space="preserve"> </w:t>
      </w:r>
      <w:r w:rsidRPr="00E22733">
        <w:t>septic</w:t>
      </w:r>
      <w:r w:rsidR="007A3E74" w:rsidRPr="00E22733">
        <w:t xml:space="preserve"> </w:t>
      </w:r>
      <w:r w:rsidRPr="00E22733">
        <w:t>tank</w:t>
      </w:r>
      <w:r w:rsidR="007A3E74" w:rsidRPr="00E22733">
        <w:t xml:space="preserve"> </w:t>
      </w:r>
      <w:r w:rsidRPr="00E22733">
        <w:t>or</w:t>
      </w:r>
      <w:r w:rsidR="007A3E74" w:rsidRPr="00E22733">
        <w:t xml:space="preserve"> </w:t>
      </w:r>
      <w:r w:rsidRPr="00E22733">
        <w:t>sewage treatment perforated</w:t>
      </w:r>
      <w:r w:rsidR="007A3E74" w:rsidRPr="00E22733">
        <w:t xml:space="preserve"> </w:t>
      </w:r>
      <w:proofErr w:type="spellStart"/>
      <w:r w:rsidRPr="00E22733">
        <w:t>drainfields</w:t>
      </w:r>
      <w:proofErr w:type="spellEnd"/>
      <w:r w:rsidRPr="00E22733">
        <w:t>;</w:t>
      </w:r>
      <w:r w:rsidR="007A3E74" w:rsidRPr="00E22733">
        <w:t xml:space="preserve"> </w:t>
      </w:r>
      <w:r w:rsidRPr="00E22733">
        <w:t>areas</w:t>
      </w:r>
      <w:r w:rsidR="007A3E74" w:rsidRPr="00E22733">
        <w:t xml:space="preserve"> </w:t>
      </w:r>
      <w:r w:rsidRPr="00E22733">
        <w:t>irrigated</w:t>
      </w:r>
      <w:r w:rsidR="007A3E74" w:rsidRPr="00E22733">
        <w:t xml:space="preserve"> </w:t>
      </w:r>
      <w:r w:rsidRPr="00E22733">
        <w:t>by</w:t>
      </w:r>
      <w:r w:rsidR="007A3E74" w:rsidRPr="00E22733">
        <w:t xml:space="preserve"> </w:t>
      </w:r>
      <w:r w:rsidRPr="00E22733">
        <w:t>low</w:t>
      </w:r>
      <w:r w:rsidR="007A3E74" w:rsidRPr="00E22733">
        <w:t xml:space="preserve"> </w:t>
      </w:r>
      <w:r w:rsidRPr="00E22733">
        <w:t>dosage,</w:t>
      </w:r>
      <w:r w:rsidR="007A3E74" w:rsidRPr="00E22733">
        <w:t xml:space="preserve"> </w:t>
      </w:r>
      <w:r w:rsidRPr="00E22733">
        <w:t>low</w:t>
      </w:r>
      <w:r w:rsidR="007A3E74" w:rsidRPr="00E22733">
        <w:t xml:space="preserve"> </w:t>
      </w:r>
      <w:r w:rsidRPr="00E22733">
        <w:t>angle</w:t>
      </w:r>
      <w:r w:rsidR="007A3E74" w:rsidRPr="00E22733">
        <w:t xml:space="preserve"> </w:t>
      </w:r>
      <w:r w:rsidRPr="00E22733">
        <w:t>spray</w:t>
      </w:r>
      <w:r w:rsidR="007A3E74" w:rsidRPr="00E22733">
        <w:t xml:space="preserve"> </w:t>
      </w:r>
      <w:r w:rsidRPr="00E22733">
        <w:t>on-site</w:t>
      </w:r>
      <w:r w:rsidR="007A3E74" w:rsidRPr="00E22733">
        <w:t xml:space="preserve"> </w:t>
      </w:r>
      <w:r w:rsidRPr="00E22733">
        <w:t>sewage facilities;</w:t>
      </w:r>
      <w:r w:rsidR="007A3E74" w:rsidRPr="00E22733">
        <w:t xml:space="preserve"> </w:t>
      </w:r>
      <w:r w:rsidRPr="00E22733">
        <w:t>absorption</w:t>
      </w:r>
      <w:r w:rsidR="007A3E74" w:rsidRPr="00E22733">
        <w:t xml:space="preserve"> </w:t>
      </w:r>
      <w:r w:rsidRPr="00E22733">
        <w:t>beds;</w:t>
      </w:r>
      <w:r w:rsidR="007A3E74" w:rsidRPr="00E22733">
        <w:t xml:space="preserve"> </w:t>
      </w:r>
      <w:r w:rsidRPr="00E22733">
        <w:t>evapotranspiration</w:t>
      </w:r>
      <w:r w:rsidR="007A3E74" w:rsidRPr="00E22733">
        <w:t xml:space="preserve"> </w:t>
      </w:r>
      <w:r w:rsidRPr="00E22733">
        <w:t>beds;</w:t>
      </w:r>
      <w:r w:rsidR="007A3E74" w:rsidRPr="00E22733">
        <w:t xml:space="preserve"> </w:t>
      </w:r>
      <w:r w:rsidRPr="00E22733">
        <w:t>abandoned,</w:t>
      </w:r>
      <w:r w:rsidR="007A3E74" w:rsidRPr="00E22733">
        <w:t xml:space="preserve"> </w:t>
      </w:r>
      <w:r w:rsidRPr="00E22733">
        <w:t>inoperative</w:t>
      </w:r>
      <w:r w:rsidR="007A3E74" w:rsidRPr="00E22733">
        <w:t xml:space="preserve"> </w:t>
      </w:r>
      <w:r w:rsidRPr="00E22733">
        <w:t>or improperly constructed</w:t>
      </w:r>
      <w:r w:rsidR="007A3E74" w:rsidRPr="00E22733">
        <w:t xml:space="preserve"> </w:t>
      </w:r>
      <w:r w:rsidRPr="00E22733">
        <w:t>water wells of any depth; underground petroleum and chemical storage tanks or liquid transmission pipelines; sewage treatment plants; sewage wet wells; sewage pumping stations;</w:t>
      </w:r>
      <w:r w:rsidR="007A3E74" w:rsidRPr="00E22733">
        <w:t xml:space="preserve"> </w:t>
      </w:r>
      <w:r w:rsidRPr="00E22733">
        <w:t>drainage</w:t>
      </w:r>
      <w:r w:rsidR="007A3E74" w:rsidRPr="00E22733">
        <w:t xml:space="preserve"> </w:t>
      </w:r>
      <w:r w:rsidRPr="00E22733">
        <w:t>ditches</w:t>
      </w:r>
      <w:r w:rsidR="002F15DC">
        <w:t xml:space="preserve"> </w:t>
      </w:r>
      <w:r w:rsidRPr="00E22733">
        <w:t>which</w:t>
      </w:r>
      <w:r w:rsidR="007A3E74" w:rsidRPr="00E22733">
        <w:t xml:space="preserve"> </w:t>
      </w:r>
      <w:r w:rsidRPr="00E22733">
        <w:t>contains</w:t>
      </w:r>
      <w:r w:rsidR="007A3E74" w:rsidRPr="00E22733">
        <w:t xml:space="preserve"> </w:t>
      </w:r>
      <w:r w:rsidRPr="00E22733">
        <w:t>industrial</w:t>
      </w:r>
      <w:r w:rsidR="002F15DC">
        <w:t xml:space="preserve"> </w:t>
      </w:r>
      <w:r w:rsidRPr="00E22733">
        <w:t>waste</w:t>
      </w:r>
      <w:r w:rsidR="007A3E74" w:rsidRPr="00E22733">
        <w:t xml:space="preserve"> </w:t>
      </w:r>
      <w:r w:rsidRPr="00E22733">
        <w:t>discharges</w:t>
      </w:r>
      <w:r w:rsidR="007A3E74" w:rsidRPr="00E22733">
        <w:t xml:space="preserve"> </w:t>
      </w:r>
      <w:r w:rsidRPr="00E22733">
        <w:t>or</w:t>
      </w:r>
      <w:r w:rsidR="007A3E74" w:rsidRPr="00E22733">
        <w:t xml:space="preserve"> </w:t>
      </w:r>
      <w:r w:rsidRPr="00E22733">
        <w:t>wastes</w:t>
      </w:r>
      <w:r w:rsidR="007A3E74" w:rsidRPr="00E22733">
        <w:t xml:space="preserve"> </w:t>
      </w:r>
      <w:r w:rsidRPr="00E22733">
        <w:t>from sewage</w:t>
      </w:r>
      <w:r w:rsidR="007A3E74" w:rsidRPr="00E22733">
        <w:t xml:space="preserve"> </w:t>
      </w:r>
      <w:r w:rsidRPr="00E22733">
        <w:t>treatment</w:t>
      </w:r>
      <w:r w:rsidR="007A3E74" w:rsidRPr="00E22733">
        <w:t xml:space="preserve"> </w:t>
      </w:r>
      <w:r w:rsidRPr="00E22733">
        <w:t>systems;</w:t>
      </w:r>
      <w:r w:rsidR="007A3E74" w:rsidRPr="00E22733">
        <w:t xml:space="preserve"> </w:t>
      </w:r>
      <w:r w:rsidRPr="00E22733">
        <w:t>animal</w:t>
      </w:r>
      <w:r w:rsidR="007A3E74" w:rsidRPr="00E22733">
        <w:t xml:space="preserve"> </w:t>
      </w:r>
      <w:r w:rsidRPr="00E22733">
        <w:t>feed</w:t>
      </w:r>
      <w:r w:rsidR="007A3E74" w:rsidRPr="00E22733">
        <w:t xml:space="preserve"> </w:t>
      </w:r>
      <w:r w:rsidRPr="00E22733">
        <w:t>lots; solid waste disposal</w:t>
      </w:r>
      <w:r w:rsidR="007A3E74" w:rsidRPr="00E22733">
        <w:t xml:space="preserve"> </w:t>
      </w:r>
      <w:r w:rsidRPr="00E22733">
        <w:t>sites,</w:t>
      </w:r>
      <w:r w:rsidR="007A3E74" w:rsidRPr="00E22733">
        <w:t xml:space="preserve"> </w:t>
      </w:r>
      <w:r w:rsidRPr="00E22733">
        <w:t>landfill and dump sites;</w:t>
      </w:r>
      <w:r w:rsidR="007A3E74" w:rsidRPr="00E22733">
        <w:t xml:space="preserve"> </w:t>
      </w:r>
      <w:r w:rsidRPr="00E22733">
        <w:t>lands</w:t>
      </w:r>
      <w:r w:rsidR="007A3E74" w:rsidRPr="00E22733">
        <w:t xml:space="preserve"> </w:t>
      </w:r>
      <w:r w:rsidRPr="00E22733">
        <w:t>on</w:t>
      </w:r>
      <w:r w:rsidR="007A3E74" w:rsidRPr="00E22733">
        <w:t xml:space="preserve"> </w:t>
      </w:r>
      <w:r w:rsidRPr="00E22733">
        <w:t>which</w:t>
      </w:r>
      <w:r w:rsidR="007A3E74" w:rsidRPr="00E22733">
        <w:t xml:space="preserve"> </w:t>
      </w:r>
      <w:r w:rsidRPr="00E22733">
        <w:t>sewage</w:t>
      </w:r>
      <w:r w:rsidR="007A3E74" w:rsidRPr="00E22733">
        <w:t xml:space="preserve"> </w:t>
      </w:r>
      <w:r w:rsidRPr="00E22733">
        <w:t>plant</w:t>
      </w:r>
      <w:r w:rsidR="007A3E74" w:rsidRPr="00E22733">
        <w:t xml:space="preserve"> </w:t>
      </w:r>
      <w:r w:rsidRPr="00E22733">
        <w:t>or</w:t>
      </w:r>
      <w:r w:rsidR="007A3E74" w:rsidRPr="00E22733">
        <w:t xml:space="preserve"> </w:t>
      </w:r>
      <w:r w:rsidRPr="00E22733">
        <w:t>septic</w:t>
      </w:r>
      <w:r w:rsidR="007A3E74" w:rsidRPr="00E22733">
        <w:t xml:space="preserve"> </w:t>
      </w:r>
      <w:r w:rsidRPr="00E22733">
        <w:t>tank</w:t>
      </w:r>
      <w:r w:rsidR="007A3E74" w:rsidRPr="00E22733">
        <w:t xml:space="preserve"> </w:t>
      </w:r>
      <w:r w:rsidRPr="00E22733">
        <w:t>sludge</w:t>
      </w:r>
      <w:r w:rsidR="007A3E74" w:rsidRPr="00E22733">
        <w:t xml:space="preserve"> </w:t>
      </w:r>
      <w:r w:rsidRPr="00E22733">
        <w:t>is</w:t>
      </w:r>
      <w:r w:rsidR="007A3E74" w:rsidRPr="00E22733">
        <w:t xml:space="preserve"> </w:t>
      </w:r>
      <w:r w:rsidRPr="00E22733">
        <w:t>applied;</w:t>
      </w:r>
      <w:r w:rsidR="007A3E74" w:rsidRPr="00E22733">
        <w:t xml:space="preserve"> </w:t>
      </w:r>
      <w:r w:rsidRPr="00E22733">
        <w:t>lands</w:t>
      </w:r>
      <w:r w:rsidR="007A3E74" w:rsidRPr="00E22733">
        <w:t xml:space="preserve"> </w:t>
      </w:r>
      <w:r w:rsidRPr="00E22733">
        <w:t>irrigated by sewage</w:t>
      </w:r>
      <w:r w:rsidR="007A3E74" w:rsidRPr="00E22733">
        <w:t xml:space="preserve"> </w:t>
      </w:r>
      <w:r w:rsidRPr="00E22733">
        <w:t>plant</w:t>
      </w:r>
      <w:r w:rsidR="007A3E74" w:rsidRPr="00E22733">
        <w:t xml:space="preserve"> </w:t>
      </w:r>
      <w:r w:rsidRPr="00E22733">
        <w:t>effluent;</w:t>
      </w:r>
      <w:r w:rsidR="007A3E74" w:rsidRPr="00E22733">
        <w:t xml:space="preserve"> </w:t>
      </w:r>
      <w:r w:rsidRPr="00E22733">
        <w:t>military</w:t>
      </w:r>
      <w:r w:rsidR="007A3E74" w:rsidRPr="00E22733">
        <w:t xml:space="preserve"> </w:t>
      </w:r>
      <w:r w:rsidRPr="00E22733">
        <w:t>facilities;</w:t>
      </w:r>
      <w:r w:rsidR="007A3E74" w:rsidRPr="00E22733">
        <w:t xml:space="preserve"> </w:t>
      </w:r>
      <w:r w:rsidRPr="00E22733">
        <w:t>industrial</w:t>
      </w:r>
      <w:r w:rsidR="007A3E74" w:rsidRPr="00E22733">
        <w:t xml:space="preserve"> </w:t>
      </w:r>
      <w:r w:rsidRPr="00E22733">
        <w:t>facilities;</w:t>
      </w:r>
      <w:r w:rsidR="007A3E74" w:rsidRPr="00E22733">
        <w:t xml:space="preserve"> </w:t>
      </w:r>
      <w:r w:rsidRPr="00E22733">
        <w:t>wood -treatment</w:t>
      </w:r>
      <w:r w:rsidR="007A3E74" w:rsidRPr="00E22733">
        <w:t xml:space="preserve"> </w:t>
      </w:r>
      <w:r w:rsidRPr="00E22733">
        <w:t>facilities; liquid petroleum</w:t>
      </w:r>
      <w:r w:rsidR="007A3E74" w:rsidRPr="00E22733">
        <w:t xml:space="preserve"> </w:t>
      </w:r>
      <w:r w:rsidRPr="00E22733">
        <w:t>and petrochemical</w:t>
      </w:r>
      <w:r w:rsidR="007A3E74" w:rsidRPr="00E22733">
        <w:t xml:space="preserve"> </w:t>
      </w:r>
      <w:r w:rsidRPr="00E22733">
        <w:t>production,</w:t>
      </w:r>
      <w:r w:rsidR="007A3E74" w:rsidRPr="00E22733">
        <w:t xml:space="preserve"> </w:t>
      </w:r>
      <w:r w:rsidRPr="00E22733">
        <w:t>storage, and transmission facilities; Class 1, 2, 3, 4 and 5 injection</w:t>
      </w:r>
      <w:r w:rsidR="007A3E74" w:rsidRPr="00E22733">
        <w:t xml:space="preserve"> </w:t>
      </w:r>
      <w:r w:rsidRPr="00E22733">
        <w:t>wells;</w:t>
      </w:r>
      <w:r w:rsidR="007A3E74" w:rsidRPr="00E22733">
        <w:t xml:space="preserve"> </w:t>
      </w:r>
      <w:r w:rsidRPr="00E22733">
        <w:t>pesticide</w:t>
      </w:r>
      <w:r w:rsidR="007A3E74" w:rsidRPr="00E22733">
        <w:t xml:space="preserve"> </w:t>
      </w:r>
      <w:r w:rsidRPr="00E22733">
        <w:t>storage</w:t>
      </w:r>
      <w:r w:rsidR="007A3E74" w:rsidRPr="00E22733">
        <w:t xml:space="preserve"> </w:t>
      </w:r>
      <w:r w:rsidRPr="00E22733">
        <w:t>and mixing</w:t>
      </w:r>
      <w:r w:rsidR="007A3E74" w:rsidRPr="00E22733">
        <w:t xml:space="preserve"> </w:t>
      </w:r>
      <w:r w:rsidRPr="00E22733">
        <w:t>facilities; and all other constructions or operations that could pollute the groundwater</w:t>
      </w:r>
      <w:r w:rsidR="007A3E74" w:rsidRPr="00E22733">
        <w:t xml:space="preserve"> </w:t>
      </w:r>
      <w:r w:rsidRPr="00E22733">
        <w:t>sources of the well that is the subject of this easement. For the purpose of this easement, improperly constructed</w:t>
      </w:r>
      <w:r w:rsidR="007A3E74" w:rsidRPr="00E22733">
        <w:t xml:space="preserve"> </w:t>
      </w:r>
      <w:r w:rsidRPr="00E22733">
        <w:t>water wells are those wells</w:t>
      </w:r>
      <w:r w:rsidR="007A3E74" w:rsidRPr="00E22733">
        <w:t xml:space="preserve"> </w:t>
      </w:r>
      <w:r w:rsidRPr="00E22733">
        <w:t>which</w:t>
      </w:r>
      <w:r w:rsidR="007A3E74" w:rsidRPr="00E22733">
        <w:t xml:space="preserve"> </w:t>
      </w:r>
      <w:r w:rsidRPr="00E22733">
        <w:t>do</w:t>
      </w:r>
      <w:r w:rsidR="007A3E74" w:rsidRPr="00E22733">
        <w:t xml:space="preserve"> </w:t>
      </w:r>
      <w:r w:rsidRPr="00E22733">
        <w:t>not</w:t>
      </w:r>
      <w:r w:rsidR="007A3E74" w:rsidRPr="00E22733">
        <w:t xml:space="preserve"> </w:t>
      </w:r>
      <w:r w:rsidRPr="00E22733">
        <w:t>meet</w:t>
      </w:r>
      <w:r w:rsidR="007A3E74" w:rsidRPr="00E22733">
        <w:t xml:space="preserve"> </w:t>
      </w:r>
      <w:r w:rsidRPr="00E22733">
        <w:t>the</w:t>
      </w:r>
      <w:r w:rsidR="007A3E74" w:rsidRPr="00E22733">
        <w:t xml:space="preserve"> </w:t>
      </w:r>
      <w:r w:rsidRPr="00E22733">
        <w:t>surface</w:t>
      </w:r>
      <w:r w:rsidR="007A3E74" w:rsidRPr="00E22733">
        <w:t xml:space="preserve"> </w:t>
      </w:r>
      <w:r w:rsidRPr="00E22733">
        <w:t>and</w:t>
      </w:r>
      <w:r w:rsidR="007A3E74" w:rsidRPr="00E22733">
        <w:t xml:space="preserve"> </w:t>
      </w:r>
      <w:r w:rsidRPr="00E22733">
        <w:t>subsurface</w:t>
      </w:r>
      <w:r w:rsidR="007A3E74" w:rsidRPr="00E22733">
        <w:t xml:space="preserve"> </w:t>
      </w:r>
      <w:r w:rsidRPr="00E22733">
        <w:t>construction</w:t>
      </w:r>
      <w:r w:rsidR="007A3E74" w:rsidRPr="00E22733">
        <w:t xml:space="preserve"> </w:t>
      </w:r>
      <w:r w:rsidRPr="00E22733">
        <w:t>standards for a public water supply well.</w:t>
      </w:r>
    </w:p>
    <w:p w14:paraId="21EDE2C4" w14:textId="77777777" w:rsidR="007C549E" w:rsidRPr="00E22733" w:rsidRDefault="007C549E" w:rsidP="00363997">
      <w:pPr>
        <w:pStyle w:val="BodyText"/>
        <w:numPr>
          <w:ilvl w:val="0"/>
          <w:numId w:val="18"/>
        </w:numPr>
      </w:pPr>
      <w:r w:rsidRPr="00E22733">
        <w:t>The construction,</w:t>
      </w:r>
      <w:r w:rsidR="007A3E74" w:rsidRPr="00E22733">
        <w:t xml:space="preserve"> </w:t>
      </w:r>
      <w:r w:rsidRPr="00E22733">
        <w:t>existence</w:t>
      </w:r>
      <w:r w:rsidR="007A3E74" w:rsidRPr="00E22733">
        <w:t xml:space="preserve"> </w:t>
      </w:r>
      <w:r w:rsidRPr="00E22733">
        <w:t>and/or operation</w:t>
      </w:r>
      <w:r w:rsidR="007A3E74" w:rsidRPr="00E22733">
        <w:t xml:space="preserve"> </w:t>
      </w:r>
      <w:r w:rsidRPr="00E22733">
        <w:t>of tile or concrete</w:t>
      </w:r>
      <w:r w:rsidR="007A3E74" w:rsidRPr="00E22733">
        <w:t xml:space="preserve"> </w:t>
      </w:r>
      <w:r w:rsidRPr="00E22733">
        <w:t>sanitary</w:t>
      </w:r>
      <w:r w:rsidR="007A3E74" w:rsidRPr="00E22733">
        <w:t xml:space="preserve"> </w:t>
      </w:r>
      <w:r w:rsidRPr="00E22733">
        <w:t>sewers, sewer appurtenances,</w:t>
      </w:r>
      <w:r w:rsidR="007A3E74" w:rsidRPr="00E22733">
        <w:t xml:space="preserve"> </w:t>
      </w:r>
      <w:r w:rsidRPr="00E22733">
        <w:t>septic tanks, storm sewers, cemeteries,</w:t>
      </w:r>
      <w:r w:rsidR="007A3E74" w:rsidRPr="00E22733">
        <w:t xml:space="preserve"> </w:t>
      </w:r>
      <w:r w:rsidRPr="00E22733">
        <w:t>and/or the existence of livestock in pastures</w:t>
      </w:r>
      <w:r w:rsidR="007A3E74" w:rsidRPr="00E22733">
        <w:t xml:space="preserve"> </w:t>
      </w:r>
      <w:r w:rsidRPr="00E22733">
        <w:t>is specifically</w:t>
      </w:r>
      <w:r w:rsidR="007A3E74" w:rsidRPr="00E22733">
        <w:t xml:space="preserve"> </w:t>
      </w:r>
      <w:r w:rsidRPr="00E22733">
        <w:t>prohibited</w:t>
      </w:r>
      <w:r w:rsidR="007A3E74" w:rsidRPr="00E22733">
        <w:t xml:space="preserve"> </w:t>
      </w:r>
      <w:r w:rsidRPr="00E22733">
        <w:t>within</w:t>
      </w:r>
      <w:r w:rsidR="007A3E74" w:rsidRPr="00E22733">
        <w:t xml:space="preserve"> </w:t>
      </w:r>
      <w:r w:rsidRPr="00E22733">
        <w:t>a 50-foot</w:t>
      </w:r>
      <w:r w:rsidR="007A3E74" w:rsidRPr="00E22733">
        <w:t xml:space="preserve"> </w:t>
      </w:r>
      <w:r w:rsidRPr="00E22733">
        <w:t>radius</w:t>
      </w:r>
      <w:r w:rsidR="007A3E74" w:rsidRPr="00E22733">
        <w:t xml:space="preserve"> </w:t>
      </w:r>
      <w:r w:rsidRPr="00E22733">
        <w:t>of the</w:t>
      </w:r>
      <w:r w:rsidR="007A3E74" w:rsidRPr="00E22733">
        <w:t xml:space="preserve"> </w:t>
      </w:r>
      <w:r w:rsidRPr="00E22733">
        <w:t>water well described and located below.</w:t>
      </w:r>
    </w:p>
    <w:p w14:paraId="3E214974" w14:textId="77777777" w:rsidR="007C549E" w:rsidRPr="00E22733" w:rsidRDefault="007C549E" w:rsidP="00363997">
      <w:pPr>
        <w:pStyle w:val="BodyText"/>
        <w:numPr>
          <w:ilvl w:val="0"/>
          <w:numId w:val="18"/>
        </w:numPr>
      </w:pPr>
      <w:r w:rsidRPr="00E22733">
        <w:t>This</w:t>
      </w:r>
      <w:r w:rsidR="007A3E74" w:rsidRPr="00E22733">
        <w:t xml:space="preserve"> </w:t>
      </w:r>
      <w:r w:rsidRPr="00E22733">
        <w:t>easement</w:t>
      </w:r>
      <w:r w:rsidR="007A3E74" w:rsidRPr="00E22733">
        <w:t xml:space="preserve"> </w:t>
      </w:r>
      <w:r w:rsidRPr="00E22733">
        <w:t>permits</w:t>
      </w:r>
      <w:r w:rsidR="007A3E74" w:rsidRPr="00E22733">
        <w:t xml:space="preserve"> </w:t>
      </w:r>
      <w:r w:rsidRPr="00E22733">
        <w:t>the</w:t>
      </w:r>
      <w:r w:rsidR="007A3E74" w:rsidRPr="00E22733">
        <w:t xml:space="preserve"> </w:t>
      </w:r>
      <w:r w:rsidRPr="00E22733">
        <w:t>construction</w:t>
      </w:r>
      <w:r w:rsidR="002F15DC">
        <w:t xml:space="preserve"> </w:t>
      </w:r>
      <w:r w:rsidRPr="00E22733">
        <w:t>of</w:t>
      </w:r>
      <w:r w:rsidR="007A3E74" w:rsidRPr="00E22733">
        <w:t xml:space="preserve"> </w:t>
      </w:r>
      <w:r w:rsidRPr="00E22733">
        <w:t>homes</w:t>
      </w:r>
      <w:r w:rsidR="002F15DC">
        <w:t xml:space="preserve"> </w:t>
      </w:r>
      <w:r w:rsidRPr="00E22733">
        <w:t>or</w:t>
      </w:r>
      <w:r w:rsidR="007A3E74" w:rsidRPr="00E22733">
        <w:t xml:space="preserve"> </w:t>
      </w:r>
      <w:r w:rsidRPr="00E22733">
        <w:t>buildings</w:t>
      </w:r>
      <w:r w:rsidR="007A3E74" w:rsidRPr="00E22733">
        <w:t xml:space="preserve"> </w:t>
      </w:r>
      <w:r w:rsidRPr="00E22733">
        <w:t>upon the Grantor's property,</w:t>
      </w:r>
      <w:r w:rsidR="007A3E74" w:rsidRPr="00E22733">
        <w:t xml:space="preserve"> </w:t>
      </w:r>
      <w:r w:rsidRPr="00E22733">
        <w:t>and farming</w:t>
      </w:r>
      <w:r w:rsidR="007A3E74" w:rsidRPr="00E22733">
        <w:t xml:space="preserve"> </w:t>
      </w:r>
      <w:r w:rsidRPr="00E22733">
        <w:t>and ranching</w:t>
      </w:r>
      <w:r w:rsidR="007A3E74" w:rsidRPr="00E22733">
        <w:t xml:space="preserve"> </w:t>
      </w:r>
      <w:r w:rsidRPr="00E22733">
        <w:t>operations,</w:t>
      </w:r>
      <w:r w:rsidR="007A3E74" w:rsidRPr="00E22733">
        <w:t xml:space="preserve"> </w:t>
      </w:r>
      <w:r w:rsidRPr="00E22733">
        <w:t>as long as all items in Restrictions Nos. 2 and 3 are recognized and followed.</w:t>
      </w:r>
    </w:p>
    <w:p w14:paraId="1E0BAF39" w14:textId="77777777" w:rsidR="007C549E" w:rsidRDefault="007C549E" w:rsidP="00363997">
      <w:pPr>
        <w:spacing w:before="6" w:after="0" w:line="190" w:lineRule="exact"/>
        <w:rPr>
          <w:sz w:val="19"/>
          <w:szCs w:val="19"/>
        </w:rPr>
      </w:pPr>
    </w:p>
    <w:p w14:paraId="414DED82" w14:textId="77777777" w:rsidR="007C549E" w:rsidRPr="00E22733" w:rsidRDefault="007C549E" w:rsidP="00363997">
      <w:pPr>
        <w:pStyle w:val="BodyText"/>
        <w:spacing w:after="0"/>
        <w:ind w:left="720"/>
        <w:rPr>
          <w:w w:val="102"/>
        </w:rPr>
      </w:pPr>
      <w:r w:rsidRPr="00E22733">
        <w:rPr>
          <w:w w:val="102"/>
        </w:rPr>
        <w:t xml:space="preserve">The Grantor's property subject to this Easement is described in the documents recorded at: Volume </w:t>
      </w:r>
      <w:r w:rsidR="003C4737" w:rsidRPr="00E22733">
        <w:rPr>
          <w:w w:val="102"/>
        </w:rPr>
        <w:t>_____</w:t>
      </w:r>
      <w:r w:rsidRPr="00E22733">
        <w:rPr>
          <w:w w:val="102"/>
        </w:rPr>
        <w:t xml:space="preserve">, Pages </w:t>
      </w:r>
      <w:r w:rsidR="003C4737" w:rsidRPr="00E22733">
        <w:rPr>
          <w:w w:val="102"/>
        </w:rPr>
        <w:t>_____</w:t>
      </w:r>
      <w:r w:rsidRPr="00E22733">
        <w:rPr>
          <w:w w:val="102"/>
        </w:rPr>
        <w:t xml:space="preserve"> of the Real Property Records of </w:t>
      </w:r>
      <w:r w:rsidR="003C4737" w:rsidRPr="00E22733">
        <w:rPr>
          <w:w w:val="102"/>
        </w:rPr>
        <w:t>________</w:t>
      </w:r>
      <w:r w:rsidRPr="00E22733">
        <w:rPr>
          <w:w w:val="102"/>
        </w:rPr>
        <w:t xml:space="preserve"> County, Texas.</w:t>
      </w:r>
    </w:p>
    <w:p w14:paraId="659D58DC" w14:textId="77777777" w:rsidR="00F74B32" w:rsidRDefault="00F74B32" w:rsidP="00363997">
      <w:pPr>
        <w:widowControl/>
        <w:spacing w:before="-1" w:after="0" w:line="240" w:lineRule="auto"/>
        <w:rPr>
          <w:rFonts w:ascii="Lucida Bright" w:hAnsi="Lucida Bright"/>
          <w:w w:val="102"/>
          <w:sz w:val="20"/>
          <w:szCs w:val="24"/>
        </w:rPr>
      </w:pPr>
    </w:p>
    <w:p w14:paraId="6066D872" w14:textId="77777777" w:rsidR="007C549E" w:rsidRPr="00E22733" w:rsidRDefault="007C549E" w:rsidP="00363997">
      <w:pPr>
        <w:pStyle w:val="BodyText"/>
        <w:spacing w:after="0"/>
        <w:ind w:left="720"/>
        <w:rPr>
          <w:w w:val="102"/>
        </w:rPr>
      </w:pPr>
      <w:r w:rsidRPr="00E22733">
        <w:rPr>
          <w:w w:val="102"/>
        </w:rPr>
        <w:t>PROPERTY SUBJECT TO EASEMENT:</w:t>
      </w:r>
    </w:p>
    <w:p w14:paraId="648A7629" w14:textId="77777777" w:rsidR="007C549E" w:rsidRDefault="007C549E" w:rsidP="00363997">
      <w:pPr>
        <w:spacing w:after="0" w:line="200" w:lineRule="exact"/>
        <w:rPr>
          <w:sz w:val="20"/>
          <w:szCs w:val="20"/>
        </w:rPr>
      </w:pPr>
    </w:p>
    <w:p w14:paraId="2EE4008D" w14:textId="77777777" w:rsidR="007C549E" w:rsidRPr="00E22733" w:rsidRDefault="007C549E" w:rsidP="00363997">
      <w:pPr>
        <w:pStyle w:val="BodyText"/>
        <w:spacing w:after="0"/>
        <w:ind w:left="720"/>
        <w:rPr>
          <w:w w:val="102"/>
        </w:rPr>
      </w:pPr>
      <w:proofErr w:type="gramStart"/>
      <w:r w:rsidRPr="00E22733">
        <w:rPr>
          <w:w w:val="102"/>
        </w:rPr>
        <w:t>All of</w:t>
      </w:r>
      <w:proofErr w:type="gramEnd"/>
      <w:r w:rsidRPr="00E22733">
        <w:rPr>
          <w:w w:val="102"/>
        </w:rPr>
        <w:t xml:space="preserve"> that area within a </w:t>
      </w:r>
      <w:r w:rsidR="00F74B32" w:rsidRPr="00E22733">
        <w:rPr>
          <w:w w:val="102"/>
        </w:rPr>
        <w:t>150-foot</w:t>
      </w:r>
      <w:r w:rsidRPr="00E22733">
        <w:rPr>
          <w:w w:val="102"/>
        </w:rPr>
        <w:t xml:space="preserve"> radius of the water well located </w:t>
      </w:r>
      <w:r w:rsidR="003C4737" w:rsidRPr="00E22733">
        <w:rPr>
          <w:w w:val="102"/>
        </w:rPr>
        <w:t>____</w:t>
      </w:r>
      <w:r w:rsidRPr="00E22733">
        <w:rPr>
          <w:w w:val="102"/>
        </w:rPr>
        <w:t xml:space="preserve"> feet at a radial of </w:t>
      </w:r>
      <w:r w:rsidR="003C4737" w:rsidRPr="00E22733">
        <w:rPr>
          <w:w w:val="102"/>
        </w:rPr>
        <w:t>____</w:t>
      </w:r>
      <w:r w:rsidRPr="00E22733">
        <w:rPr>
          <w:w w:val="102"/>
        </w:rPr>
        <w:t xml:space="preserve"> degrees from the </w:t>
      </w:r>
      <w:r w:rsidR="003C4737" w:rsidRPr="00E22733">
        <w:rPr>
          <w:w w:val="102"/>
        </w:rPr>
        <w:t>______</w:t>
      </w:r>
      <w:r w:rsidRPr="00E22733">
        <w:rPr>
          <w:w w:val="102"/>
        </w:rPr>
        <w:t xml:space="preserve"> corner of Lot </w:t>
      </w:r>
      <w:r w:rsidR="003C4737" w:rsidRPr="00E22733">
        <w:rPr>
          <w:w w:val="102"/>
        </w:rPr>
        <w:t>_____</w:t>
      </w:r>
      <w:r w:rsidRPr="00E22733">
        <w:rPr>
          <w:w w:val="102"/>
        </w:rPr>
        <w:t xml:space="preserve">, of a Subdivision of Record in Book </w:t>
      </w:r>
      <w:r w:rsidR="003C4737" w:rsidRPr="00E22733">
        <w:rPr>
          <w:w w:val="102"/>
        </w:rPr>
        <w:t>_____</w:t>
      </w:r>
      <w:r w:rsidRPr="00E22733">
        <w:rPr>
          <w:w w:val="102"/>
        </w:rPr>
        <w:t>, Page</w:t>
      </w:r>
      <w:r w:rsidR="003C4737" w:rsidRPr="00E22733">
        <w:rPr>
          <w:w w:val="102"/>
        </w:rPr>
        <w:t xml:space="preserve"> _____</w:t>
      </w:r>
      <w:r w:rsidRPr="00E22733">
        <w:rPr>
          <w:w w:val="102"/>
        </w:rPr>
        <w:t xml:space="preserve"> of the County Plat Records, </w:t>
      </w:r>
      <w:r w:rsidR="003C4737" w:rsidRPr="00E22733">
        <w:rPr>
          <w:w w:val="102"/>
        </w:rPr>
        <w:t>__________</w:t>
      </w:r>
      <w:r w:rsidRPr="00E22733">
        <w:rPr>
          <w:w w:val="102"/>
        </w:rPr>
        <w:t xml:space="preserve"> County, Texas.</w:t>
      </w:r>
    </w:p>
    <w:p w14:paraId="7BF5EC26" w14:textId="77777777" w:rsidR="00E22733" w:rsidRDefault="00E22733">
      <w:pPr>
        <w:widowControl/>
        <w:spacing w:before="-1" w:after="-1" w:line="240" w:lineRule="auto"/>
        <w:rPr>
          <w:sz w:val="19"/>
          <w:szCs w:val="19"/>
        </w:rPr>
      </w:pPr>
    </w:p>
    <w:p w14:paraId="24716039" w14:textId="77777777" w:rsidR="00363997" w:rsidRDefault="00363997">
      <w:pPr>
        <w:widowControl/>
        <w:spacing w:before="-1" w:after="-1" w:line="240" w:lineRule="auto"/>
        <w:rPr>
          <w:rFonts w:ascii="Lucida Bright" w:hAnsi="Lucida Bright"/>
          <w:w w:val="102"/>
          <w:sz w:val="20"/>
          <w:szCs w:val="24"/>
        </w:rPr>
      </w:pPr>
      <w:r>
        <w:rPr>
          <w:w w:val="102"/>
        </w:rPr>
        <w:br w:type="page"/>
      </w:r>
    </w:p>
    <w:p w14:paraId="2C852C45" w14:textId="77777777" w:rsidR="007C549E" w:rsidRPr="00AD4043" w:rsidRDefault="00AD4043" w:rsidP="00AD4043">
      <w:pPr>
        <w:pStyle w:val="BodyText"/>
        <w:ind w:left="720"/>
        <w:rPr>
          <w:w w:val="102"/>
        </w:rPr>
      </w:pPr>
      <w:r>
        <w:rPr>
          <w:w w:val="102"/>
        </w:rPr>
        <w:lastRenderedPageBreak/>
        <w:t>TERM:</w:t>
      </w:r>
    </w:p>
    <w:p w14:paraId="0C002A70" w14:textId="77777777" w:rsidR="007C549E" w:rsidRPr="00E22733" w:rsidRDefault="007C549E" w:rsidP="00E22733">
      <w:pPr>
        <w:pStyle w:val="BodyText"/>
        <w:ind w:left="720"/>
        <w:rPr>
          <w:w w:val="102"/>
        </w:rPr>
      </w:pPr>
      <w:r w:rsidRPr="00E22733">
        <w:rPr>
          <w:w w:val="102"/>
        </w:rPr>
        <w:t>This</w:t>
      </w:r>
      <w:r w:rsidR="007A3E74" w:rsidRPr="00E22733">
        <w:rPr>
          <w:w w:val="102"/>
        </w:rPr>
        <w:t xml:space="preserve"> </w:t>
      </w:r>
      <w:r w:rsidRPr="00E22733">
        <w:rPr>
          <w:w w:val="102"/>
        </w:rPr>
        <w:t>easement</w:t>
      </w:r>
      <w:r w:rsidR="007A3E74" w:rsidRPr="00E22733">
        <w:rPr>
          <w:w w:val="102"/>
        </w:rPr>
        <w:t xml:space="preserve"> </w:t>
      </w:r>
      <w:r w:rsidRPr="00E22733">
        <w:rPr>
          <w:w w:val="102"/>
        </w:rPr>
        <w:t>shall</w:t>
      </w:r>
      <w:r w:rsidR="007A3E74" w:rsidRPr="00E22733">
        <w:rPr>
          <w:w w:val="102"/>
        </w:rPr>
        <w:t xml:space="preserve"> </w:t>
      </w:r>
      <w:r w:rsidRPr="00E22733">
        <w:rPr>
          <w:w w:val="102"/>
        </w:rPr>
        <w:t>run</w:t>
      </w:r>
      <w:r w:rsidR="007A3E74" w:rsidRPr="00E22733">
        <w:rPr>
          <w:w w:val="102"/>
        </w:rPr>
        <w:t xml:space="preserve"> </w:t>
      </w:r>
      <w:r w:rsidRPr="00E22733">
        <w:rPr>
          <w:w w:val="102"/>
        </w:rPr>
        <w:t>with</w:t>
      </w:r>
      <w:r w:rsidR="007A3E74" w:rsidRPr="00E22733">
        <w:rPr>
          <w:w w:val="102"/>
        </w:rPr>
        <w:t xml:space="preserve"> </w:t>
      </w:r>
      <w:r w:rsidRPr="00E22733">
        <w:rPr>
          <w:w w:val="102"/>
        </w:rPr>
        <w:t>the</w:t>
      </w:r>
      <w:r w:rsidR="007A3E74" w:rsidRPr="00E22733">
        <w:rPr>
          <w:w w:val="102"/>
        </w:rPr>
        <w:t xml:space="preserve"> </w:t>
      </w:r>
      <w:r w:rsidRPr="00E22733">
        <w:rPr>
          <w:w w:val="102"/>
        </w:rPr>
        <w:t>land</w:t>
      </w:r>
      <w:r w:rsidR="007A3E74" w:rsidRPr="00E22733">
        <w:rPr>
          <w:w w:val="102"/>
        </w:rPr>
        <w:t xml:space="preserve"> </w:t>
      </w:r>
      <w:r w:rsidRPr="00E22733">
        <w:rPr>
          <w:w w:val="102"/>
        </w:rPr>
        <w:t>and</w:t>
      </w:r>
      <w:r w:rsidR="007A3E74" w:rsidRPr="00E22733">
        <w:rPr>
          <w:w w:val="102"/>
        </w:rPr>
        <w:t xml:space="preserve"> </w:t>
      </w:r>
      <w:r w:rsidRPr="00E22733">
        <w:rPr>
          <w:w w:val="102"/>
        </w:rPr>
        <w:t>shall</w:t>
      </w:r>
      <w:r w:rsidR="007A3E74" w:rsidRPr="00E22733">
        <w:rPr>
          <w:w w:val="102"/>
        </w:rPr>
        <w:t xml:space="preserve"> </w:t>
      </w:r>
      <w:r w:rsidRPr="00E22733">
        <w:rPr>
          <w:w w:val="102"/>
        </w:rPr>
        <w:t>be</w:t>
      </w:r>
      <w:r w:rsidR="007A3E74" w:rsidRPr="00E22733">
        <w:rPr>
          <w:w w:val="102"/>
        </w:rPr>
        <w:t xml:space="preserve"> </w:t>
      </w:r>
      <w:r w:rsidRPr="00E22733">
        <w:rPr>
          <w:w w:val="102"/>
        </w:rPr>
        <w:t>binding</w:t>
      </w:r>
      <w:r w:rsidR="007A3E74" w:rsidRPr="00E22733">
        <w:rPr>
          <w:w w:val="102"/>
        </w:rPr>
        <w:t xml:space="preserve"> </w:t>
      </w:r>
      <w:r w:rsidRPr="00E22733">
        <w:rPr>
          <w:w w:val="102"/>
        </w:rPr>
        <w:t>on</w:t>
      </w:r>
      <w:r w:rsidR="007A3E74" w:rsidRPr="00E22733">
        <w:rPr>
          <w:w w:val="102"/>
        </w:rPr>
        <w:t xml:space="preserve"> </w:t>
      </w:r>
      <w:r w:rsidRPr="00E22733">
        <w:rPr>
          <w:w w:val="102"/>
        </w:rPr>
        <w:t>all</w:t>
      </w:r>
      <w:r w:rsidR="007A3E74" w:rsidRPr="00E22733">
        <w:rPr>
          <w:w w:val="102"/>
        </w:rPr>
        <w:t xml:space="preserve"> </w:t>
      </w:r>
      <w:r w:rsidRPr="00E22733">
        <w:rPr>
          <w:w w:val="102"/>
        </w:rPr>
        <w:t>parties and persons claiming under the Grantor(s) for a period of two years from the date that this easement is recorded;</w:t>
      </w:r>
      <w:r w:rsidR="007A3E74" w:rsidRPr="00E22733">
        <w:rPr>
          <w:w w:val="102"/>
        </w:rPr>
        <w:t xml:space="preserve"> </w:t>
      </w:r>
      <w:r w:rsidRPr="00E22733">
        <w:rPr>
          <w:w w:val="102"/>
        </w:rPr>
        <w:t>after</w:t>
      </w:r>
      <w:r w:rsidR="007A3E74" w:rsidRPr="00E22733">
        <w:rPr>
          <w:w w:val="102"/>
        </w:rPr>
        <w:t xml:space="preserve"> </w:t>
      </w:r>
      <w:r w:rsidRPr="00E22733">
        <w:rPr>
          <w:w w:val="102"/>
        </w:rPr>
        <w:t>which</w:t>
      </w:r>
      <w:r w:rsidR="007A3E74" w:rsidRPr="00E22733">
        <w:rPr>
          <w:w w:val="102"/>
        </w:rPr>
        <w:t xml:space="preserve"> </w:t>
      </w:r>
      <w:r w:rsidRPr="00E22733">
        <w:rPr>
          <w:w w:val="102"/>
        </w:rPr>
        <w:t>time,</w:t>
      </w:r>
      <w:r w:rsidR="007A3E74" w:rsidRPr="00E22733">
        <w:rPr>
          <w:w w:val="102"/>
        </w:rPr>
        <w:t xml:space="preserve"> </w:t>
      </w:r>
      <w:r w:rsidRPr="00E22733">
        <w:rPr>
          <w:w w:val="102"/>
        </w:rPr>
        <w:t>this</w:t>
      </w:r>
      <w:r w:rsidR="007A3E74" w:rsidRPr="00E22733">
        <w:rPr>
          <w:w w:val="102"/>
        </w:rPr>
        <w:t xml:space="preserve"> </w:t>
      </w:r>
      <w:r w:rsidRPr="00E22733">
        <w:rPr>
          <w:w w:val="102"/>
        </w:rPr>
        <w:t>easement</w:t>
      </w:r>
      <w:r w:rsidR="007A3E74" w:rsidRPr="00E22733">
        <w:rPr>
          <w:w w:val="102"/>
        </w:rPr>
        <w:t xml:space="preserve"> </w:t>
      </w:r>
      <w:r w:rsidRPr="00E22733">
        <w:rPr>
          <w:w w:val="102"/>
        </w:rPr>
        <w:t>shall be automatically</w:t>
      </w:r>
      <w:r w:rsidR="007A3E74" w:rsidRPr="00E22733">
        <w:rPr>
          <w:w w:val="102"/>
        </w:rPr>
        <w:t xml:space="preserve"> </w:t>
      </w:r>
      <w:r w:rsidRPr="00E22733">
        <w:rPr>
          <w:w w:val="102"/>
        </w:rPr>
        <w:t>extended until the use of the subject water well as a source of water for public water systems ceases.</w:t>
      </w:r>
    </w:p>
    <w:p w14:paraId="7D68B638" w14:textId="77777777" w:rsidR="007C549E" w:rsidRDefault="007C549E" w:rsidP="007C549E">
      <w:pPr>
        <w:spacing w:before="6" w:after="0" w:line="190" w:lineRule="exact"/>
        <w:rPr>
          <w:sz w:val="19"/>
          <w:szCs w:val="19"/>
        </w:rPr>
      </w:pPr>
    </w:p>
    <w:p w14:paraId="352370A4" w14:textId="77777777" w:rsidR="007C549E" w:rsidRPr="00E22733" w:rsidRDefault="007C549E" w:rsidP="00E22733">
      <w:pPr>
        <w:pStyle w:val="BodyText"/>
        <w:ind w:left="720"/>
        <w:rPr>
          <w:w w:val="102"/>
        </w:rPr>
      </w:pPr>
      <w:r w:rsidRPr="00E22733">
        <w:rPr>
          <w:w w:val="102"/>
        </w:rPr>
        <w:t>ENFORCEMENT:</w:t>
      </w:r>
    </w:p>
    <w:p w14:paraId="2BA50571" w14:textId="77777777" w:rsidR="007C549E" w:rsidRPr="00E22733" w:rsidRDefault="007C549E" w:rsidP="00E22733">
      <w:pPr>
        <w:pStyle w:val="BodyText"/>
        <w:ind w:left="720"/>
        <w:rPr>
          <w:w w:val="102"/>
        </w:rPr>
      </w:pPr>
      <w:r w:rsidRPr="00E22733">
        <w:rPr>
          <w:w w:val="102"/>
        </w:rPr>
        <w:t>Enforcement of this easement shall be proceedings at law or in equity against any person or persons violating or attempting to violate the restrictions in this easement, either to restrain the violation or to recover damages.</w:t>
      </w:r>
    </w:p>
    <w:p w14:paraId="74CE8CED" w14:textId="77777777" w:rsidR="007C549E" w:rsidRDefault="007C549E" w:rsidP="007C549E">
      <w:pPr>
        <w:spacing w:before="2" w:after="0" w:line="190" w:lineRule="exact"/>
        <w:rPr>
          <w:sz w:val="19"/>
          <w:szCs w:val="19"/>
        </w:rPr>
      </w:pPr>
    </w:p>
    <w:p w14:paraId="330147E0" w14:textId="77777777" w:rsidR="007C549E" w:rsidRPr="00AD4043" w:rsidRDefault="00AD4043" w:rsidP="00AD4043">
      <w:pPr>
        <w:pStyle w:val="BodyText"/>
        <w:ind w:left="720"/>
        <w:rPr>
          <w:w w:val="102"/>
        </w:rPr>
      </w:pPr>
      <w:r>
        <w:rPr>
          <w:w w:val="102"/>
        </w:rPr>
        <w:t>INVALIDATION:</w:t>
      </w:r>
    </w:p>
    <w:p w14:paraId="532F25E1" w14:textId="77777777" w:rsidR="007C549E" w:rsidRPr="00E22733" w:rsidRDefault="007C549E" w:rsidP="00E22733">
      <w:pPr>
        <w:pStyle w:val="BodyText"/>
        <w:ind w:left="720"/>
        <w:rPr>
          <w:w w:val="102"/>
        </w:rPr>
      </w:pPr>
      <w:r w:rsidRPr="00E22733">
        <w:rPr>
          <w:w w:val="102"/>
        </w:rPr>
        <w:t>Invalidation</w:t>
      </w:r>
      <w:r w:rsidR="007A3E74" w:rsidRPr="00E22733">
        <w:rPr>
          <w:w w:val="102"/>
        </w:rPr>
        <w:t xml:space="preserve"> </w:t>
      </w:r>
      <w:r w:rsidRPr="00E22733">
        <w:rPr>
          <w:w w:val="102"/>
        </w:rPr>
        <w:t>of</w:t>
      </w:r>
      <w:r w:rsidR="007A3E74" w:rsidRPr="00E22733">
        <w:rPr>
          <w:w w:val="102"/>
        </w:rPr>
        <w:t xml:space="preserve"> </w:t>
      </w:r>
      <w:r w:rsidRPr="00E22733">
        <w:rPr>
          <w:w w:val="102"/>
        </w:rPr>
        <w:t>any</w:t>
      </w:r>
      <w:r w:rsidR="007A3E74" w:rsidRPr="00E22733">
        <w:rPr>
          <w:w w:val="102"/>
        </w:rPr>
        <w:t xml:space="preserve"> </w:t>
      </w:r>
      <w:r w:rsidRPr="00E22733">
        <w:rPr>
          <w:w w:val="102"/>
        </w:rPr>
        <w:t>one</w:t>
      </w:r>
      <w:r w:rsidR="007A3E74" w:rsidRPr="00E22733">
        <w:rPr>
          <w:w w:val="102"/>
        </w:rPr>
        <w:t xml:space="preserve"> </w:t>
      </w:r>
      <w:r w:rsidRPr="00E22733">
        <w:rPr>
          <w:w w:val="102"/>
        </w:rPr>
        <w:t>of</w:t>
      </w:r>
      <w:r w:rsidR="007A3E74" w:rsidRPr="00E22733">
        <w:rPr>
          <w:w w:val="102"/>
        </w:rPr>
        <w:t xml:space="preserve"> </w:t>
      </w:r>
      <w:r w:rsidRPr="00E22733">
        <w:rPr>
          <w:w w:val="102"/>
        </w:rPr>
        <w:t>these</w:t>
      </w:r>
      <w:r w:rsidR="007A3E74" w:rsidRPr="00E22733">
        <w:rPr>
          <w:w w:val="102"/>
        </w:rPr>
        <w:t xml:space="preserve"> </w:t>
      </w:r>
      <w:r w:rsidRPr="00E22733">
        <w:rPr>
          <w:w w:val="102"/>
        </w:rPr>
        <w:t>restrictions</w:t>
      </w:r>
      <w:r w:rsidR="007A3E74" w:rsidRPr="00E22733">
        <w:rPr>
          <w:w w:val="102"/>
        </w:rPr>
        <w:t xml:space="preserve"> </w:t>
      </w:r>
      <w:r w:rsidRPr="00E22733">
        <w:rPr>
          <w:w w:val="102"/>
        </w:rPr>
        <w:t>or</w:t>
      </w:r>
      <w:r w:rsidR="007A3E74" w:rsidRPr="00E22733">
        <w:rPr>
          <w:w w:val="102"/>
        </w:rPr>
        <w:t xml:space="preserve"> </w:t>
      </w:r>
      <w:r w:rsidRPr="00E22733">
        <w:rPr>
          <w:w w:val="102"/>
        </w:rPr>
        <w:t>uses</w:t>
      </w:r>
      <w:r w:rsidR="007A3E74" w:rsidRPr="00E22733">
        <w:rPr>
          <w:w w:val="102"/>
        </w:rPr>
        <w:t xml:space="preserve"> </w:t>
      </w:r>
      <w:r w:rsidRPr="00E22733">
        <w:rPr>
          <w:w w:val="102"/>
        </w:rPr>
        <w:t>(covenants)</w:t>
      </w:r>
      <w:r w:rsidR="007A3E74" w:rsidRPr="00E22733">
        <w:rPr>
          <w:w w:val="102"/>
        </w:rPr>
        <w:t xml:space="preserve"> </w:t>
      </w:r>
      <w:r w:rsidRPr="00E22733">
        <w:rPr>
          <w:w w:val="102"/>
        </w:rPr>
        <w:t>by</w:t>
      </w:r>
      <w:r w:rsidR="007A3E74" w:rsidRPr="00E22733">
        <w:rPr>
          <w:w w:val="102"/>
        </w:rPr>
        <w:t xml:space="preserve"> </w:t>
      </w:r>
      <w:r w:rsidRPr="00E22733">
        <w:rPr>
          <w:w w:val="102"/>
        </w:rPr>
        <w:t>a judgment or court order shall not affect any of the other provisions of this easement, which shall remain in full force and effect.</w:t>
      </w:r>
    </w:p>
    <w:p w14:paraId="52CD09D8" w14:textId="77777777" w:rsidR="007C549E" w:rsidRPr="00E22733" w:rsidRDefault="007C549E" w:rsidP="00E22733">
      <w:pPr>
        <w:pStyle w:val="BodyText"/>
        <w:ind w:left="720"/>
        <w:rPr>
          <w:w w:val="102"/>
        </w:rPr>
      </w:pPr>
    </w:p>
    <w:p w14:paraId="1EFF8CE5" w14:textId="77777777" w:rsidR="007C549E" w:rsidRPr="00811394" w:rsidRDefault="007C549E" w:rsidP="00AD4043">
      <w:pPr>
        <w:pStyle w:val="BodyText"/>
        <w:ind w:left="1440" w:right="576"/>
        <w:jc w:val="both"/>
        <w:rPr>
          <w:w w:val="102"/>
        </w:rPr>
      </w:pPr>
      <w:r w:rsidRPr="00811394">
        <w:rPr>
          <w:w w:val="102"/>
        </w:rPr>
        <w:t>FOR AND IN CONSIDERATION,</w:t>
      </w:r>
      <w:r w:rsidR="007A3E74" w:rsidRPr="00811394">
        <w:rPr>
          <w:w w:val="102"/>
        </w:rPr>
        <w:t xml:space="preserve"> </w:t>
      </w:r>
      <w:r w:rsidRPr="00811394">
        <w:rPr>
          <w:w w:val="102"/>
        </w:rPr>
        <w:t>of the sum of One Dollar ($1.00) and for other good and valuable consideration</w:t>
      </w:r>
      <w:r w:rsidR="007A3E74" w:rsidRPr="00811394">
        <w:rPr>
          <w:w w:val="102"/>
        </w:rPr>
        <w:t xml:space="preserve"> </w:t>
      </w:r>
      <w:r w:rsidRPr="00811394">
        <w:rPr>
          <w:w w:val="102"/>
        </w:rPr>
        <w:t>paid by the Grantee to the Grantor(s), the receipt of which is hereby acknowledged, the Grantor does hereby grant and convey to Grantee and to its successors and assigns the sanitary control easement described in this easement.</w:t>
      </w:r>
    </w:p>
    <w:p w14:paraId="4CCCF679" w14:textId="77777777" w:rsidR="007C549E" w:rsidRDefault="007C549E" w:rsidP="007C549E">
      <w:pPr>
        <w:spacing w:before="6" w:after="0" w:line="190" w:lineRule="exact"/>
        <w:rPr>
          <w:sz w:val="19"/>
          <w:szCs w:val="19"/>
        </w:rPr>
      </w:pPr>
    </w:p>
    <w:p w14:paraId="6E184C28" w14:textId="77777777" w:rsidR="007C549E" w:rsidRPr="003C4737" w:rsidRDefault="007C549E" w:rsidP="00811394">
      <w:pPr>
        <w:pStyle w:val="BodyText"/>
        <w:spacing w:after="360"/>
        <w:ind w:left="1642" w:right="2074" w:hanging="1642"/>
        <w:jc w:val="right"/>
      </w:pPr>
      <w:r>
        <w:rPr>
          <w:w w:val="102"/>
        </w:rPr>
        <w:t>GRANTOR(S) By:</w:t>
      </w:r>
    </w:p>
    <w:p w14:paraId="352E9052" w14:textId="77777777" w:rsidR="003C4737" w:rsidRDefault="003C4737" w:rsidP="003C4737">
      <w:pPr>
        <w:spacing w:before="480" w:after="0" w:line="240" w:lineRule="auto"/>
        <w:ind w:left="3384" w:right="-14"/>
        <w:rPr>
          <w:rFonts w:ascii="Arial" w:eastAsia="Arial" w:hAnsi="Arial" w:cs="Arial"/>
          <w:b/>
          <w:bCs/>
          <w:w w:val="102"/>
        </w:rPr>
      </w:pPr>
    </w:p>
    <w:p w14:paraId="566361F2" w14:textId="77777777" w:rsidR="007C549E" w:rsidRPr="00811394" w:rsidRDefault="007C549E" w:rsidP="00CE0A0B">
      <w:pPr>
        <w:pStyle w:val="BodyText"/>
        <w:spacing w:before="600"/>
        <w:jc w:val="center"/>
        <w:rPr>
          <w:b/>
          <w:sz w:val="22"/>
        </w:rPr>
      </w:pPr>
      <w:r w:rsidRPr="00811394">
        <w:rPr>
          <w:b/>
          <w:w w:val="102"/>
          <w:sz w:val="22"/>
        </w:rPr>
        <w:t>ACKNOWLEDGMENT</w:t>
      </w:r>
    </w:p>
    <w:p w14:paraId="3DB157AE" w14:textId="77777777" w:rsidR="007C549E" w:rsidRDefault="007C549E" w:rsidP="007C549E">
      <w:pPr>
        <w:spacing w:before="17" w:after="0" w:line="200" w:lineRule="exact"/>
        <w:rPr>
          <w:sz w:val="20"/>
          <w:szCs w:val="20"/>
        </w:rPr>
      </w:pPr>
    </w:p>
    <w:p w14:paraId="577D9516" w14:textId="77777777" w:rsidR="007C549E" w:rsidRDefault="007C549E" w:rsidP="007C549E">
      <w:pPr>
        <w:spacing w:after="0" w:line="240" w:lineRule="auto"/>
        <w:ind w:left="720" w:right="5540"/>
        <w:rPr>
          <w:rFonts w:ascii="Arial" w:eastAsia="Arial" w:hAnsi="Arial" w:cs="Arial"/>
          <w:sz w:val="19"/>
          <w:szCs w:val="19"/>
        </w:rPr>
      </w:pPr>
    </w:p>
    <w:p w14:paraId="07CD55E5" w14:textId="77777777" w:rsidR="007C549E" w:rsidRPr="0019298F" w:rsidRDefault="007C549E" w:rsidP="00EA3219">
      <w:pPr>
        <w:pStyle w:val="BodyText"/>
        <w:ind w:left="4860" w:hanging="4140"/>
        <w:rPr>
          <w:w w:val="102"/>
        </w:rPr>
      </w:pPr>
      <w:r w:rsidRPr="0019298F">
        <w:rPr>
          <w:w w:val="102"/>
        </w:rPr>
        <w:t>STATE OF TEXAS</w:t>
      </w:r>
      <w:r w:rsidR="00EA3219">
        <w:rPr>
          <w:color w:val="FFFFFF" w:themeColor="background1"/>
          <w:w w:val="102"/>
        </w:rPr>
        <w:tab/>
      </w:r>
      <w:r w:rsidRPr="0019298F">
        <w:rPr>
          <w:w w:val="102"/>
        </w:rPr>
        <w:t>§</w:t>
      </w:r>
    </w:p>
    <w:p w14:paraId="6B64F10E" w14:textId="77777777" w:rsidR="007C549E" w:rsidRDefault="007C549E" w:rsidP="007C549E">
      <w:pPr>
        <w:spacing w:before="17" w:after="0" w:line="200" w:lineRule="exact"/>
        <w:ind w:left="720"/>
        <w:rPr>
          <w:sz w:val="20"/>
          <w:szCs w:val="20"/>
        </w:rPr>
      </w:pPr>
    </w:p>
    <w:p w14:paraId="1A808F23" w14:textId="77777777" w:rsidR="007C549E" w:rsidRPr="0019298F" w:rsidRDefault="007C549E" w:rsidP="00EA3219">
      <w:pPr>
        <w:pStyle w:val="BodyText"/>
        <w:ind w:left="4860" w:hanging="4140"/>
        <w:rPr>
          <w:w w:val="102"/>
        </w:rPr>
      </w:pPr>
      <w:r w:rsidRPr="0019298F">
        <w:rPr>
          <w:w w:val="102"/>
        </w:rPr>
        <w:t>COUNTY OF</w:t>
      </w:r>
      <w:r w:rsidR="00EA3219">
        <w:rPr>
          <w:w w:val="102"/>
        </w:rPr>
        <w:tab/>
      </w:r>
      <w:r w:rsidRPr="0019298F">
        <w:rPr>
          <w:w w:val="102"/>
        </w:rPr>
        <w:t>§</w:t>
      </w:r>
    </w:p>
    <w:p w14:paraId="50FFFEAA" w14:textId="77777777" w:rsidR="007C549E" w:rsidRPr="0019298F" w:rsidRDefault="007C549E" w:rsidP="0019298F">
      <w:pPr>
        <w:pStyle w:val="BodyText"/>
        <w:ind w:left="720"/>
        <w:rPr>
          <w:w w:val="102"/>
        </w:rPr>
      </w:pPr>
      <w:r w:rsidRPr="0019298F">
        <w:rPr>
          <w:w w:val="102"/>
        </w:rPr>
        <w:t xml:space="preserve">BEFORE ME, the undersigned authority, on the day of </w:t>
      </w:r>
      <w:r w:rsidR="007A3E74" w:rsidRPr="0019298F">
        <w:rPr>
          <w:w w:val="102"/>
        </w:rPr>
        <w:t>________</w:t>
      </w:r>
      <w:r w:rsidRPr="0019298F">
        <w:rPr>
          <w:w w:val="102"/>
        </w:rPr>
        <w:t>, 2</w:t>
      </w:r>
      <w:r w:rsidR="007A3E74" w:rsidRPr="0019298F">
        <w:rPr>
          <w:w w:val="102"/>
        </w:rPr>
        <w:t>______</w:t>
      </w:r>
      <w:r w:rsidRPr="0019298F">
        <w:rPr>
          <w:w w:val="102"/>
        </w:rPr>
        <w:t>, personally appeared</w:t>
      </w:r>
    </w:p>
    <w:p w14:paraId="07D9AE81" w14:textId="77777777" w:rsidR="007C549E" w:rsidRPr="0019298F" w:rsidRDefault="007A3E74" w:rsidP="0019298F">
      <w:pPr>
        <w:pStyle w:val="BodyText"/>
        <w:ind w:left="720"/>
        <w:rPr>
          <w:w w:val="102"/>
        </w:rPr>
      </w:pPr>
      <w:r w:rsidRPr="0019298F">
        <w:rPr>
          <w:w w:val="102"/>
        </w:rPr>
        <w:t>_______________ known</w:t>
      </w:r>
      <w:r w:rsidR="007C549E" w:rsidRPr="0019298F">
        <w:rPr>
          <w:w w:val="102"/>
        </w:rPr>
        <w:t xml:space="preserve"> to me</w:t>
      </w:r>
      <w:r w:rsidRPr="0019298F">
        <w:rPr>
          <w:w w:val="102"/>
        </w:rPr>
        <w:t xml:space="preserve"> </w:t>
      </w:r>
      <w:r w:rsidR="007C549E" w:rsidRPr="0019298F">
        <w:rPr>
          <w:w w:val="102"/>
        </w:rPr>
        <w:t>to be the</w:t>
      </w:r>
      <w:r w:rsidRPr="0019298F">
        <w:rPr>
          <w:w w:val="102"/>
        </w:rPr>
        <w:t xml:space="preserve"> </w:t>
      </w:r>
      <w:r w:rsidR="007C549E" w:rsidRPr="0019298F">
        <w:rPr>
          <w:w w:val="102"/>
        </w:rPr>
        <w:t>person(s)</w:t>
      </w:r>
      <w:r w:rsidRPr="0019298F">
        <w:rPr>
          <w:w w:val="102"/>
        </w:rPr>
        <w:t xml:space="preserve"> </w:t>
      </w:r>
      <w:r w:rsidR="007C549E" w:rsidRPr="0019298F">
        <w:rPr>
          <w:w w:val="102"/>
        </w:rPr>
        <w:t>whose</w:t>
      </w:r>
      <w:r w:rsidRPr="0019298F">
        <w:rPr>
          <w:w w:val="102"/>
        </w:rPr>
        <w:t xml:space="preserve"> </w:t>
      </w:r>
      <w:r w:rsidR="007C549E" w:rsidRPr="0019298F">
        <w:rPr>
          <w:w w:val="102"/>
        </w:rPr>
        <w:t>name(s)</w:t>
      </w:r>
      <w:r w:rsidRPr="0019298F">
        <w:rPr>
          <w:w w:val="102"/>
        </w:rPr>
        <w:t xml:space="preserve"> </w:t>
      </w:r>
      <w:r w:rsidR="007C549E" w:rsidRPr="0019298F">
        <w:rPr>
          <w:w w:val="102"/>
        </w:rPr>
        <w:t>is (are) subscribed to the</w:t>
      </w:r>
      <w:r w:rsidRPr="0019298F">
        <w:rPr>
          <w:w w:val="102"/>
        </w:rPr>
        <w:t xml:space="preserve"> </w:t>
      </w:r>
      <w:r w:rsidR="007C549E" w:rsidRPr="0019298F">
        <w:rPr>
          <w:w w:val="102"/>
        </w:rPr>
        <w:t>foregoing instrument and acknowledged to me that executed the same for the purposes and consideration therein expressed.</w:t>
      </w:r>
    </w:p>
    <w:p w14:paraId="4508502C" w14:textId="77777777" w:rsidR="007C549E" w:rsidRDefault="007C549E" w:rsidP="007C549E">
      <w:pPr>
        <w:spacing w:before="6" w:after="0" w:line="190" w:lineRule="exact"/>
        <w:rPr>
          <w:sz w:val="19"/>
          <w:szCs w:val="19"/>
        </w:rPr>
      </w:pPr>
    </w:p>
    <w:p w14:paraId="6AF8827F" w14:textId="77777777" w:rsidR="007E1D26" w:rsidRDefault="007C549E" w:rsidP="007E1D26">
      <w:pPr>
        <w:pStyle w:val="BodyText"/>
        <w:spacing w:after="0"/>
        <w:ind w:left="1642" w:right="2074" w:hanging="1642"/>
        <w:jc w:val="right"/>
        <w:rPr>
          <w:w w:val="102"/>
        </w:rPr>
      </w:pPr>
      <w:r w:rsidRPr="007E1D26">
        <w:rPr>
          <w:w w:val="102"/>
        </w:rPr>
        <w:t xml:space="preserve">Notary Public in and </w:t>
      </w:r>
      <w:r>
        <w:rPr>
          <w:w w:val="102"/>
        </w:rPr>
        <w:t xml:space="preserve">for </w:t>
      </w:r>
    </w:p>
    <w:p w14:paraId="5AB32C29" w14:textId="77777777" w:rsidR="007E1D26" w:rsidRDefault="007C549E" w:rsidP="007E1D26">
      <w:pPr>
        <w:pStyle w:val="BodyText"/>
        <w:spacing w:after="0"/>
        <w:ind w:left="1642" w:right="2074" w:hanging="1642"/>
        <w:jc w:val="right"/>
        <w:rPr>
          <w:w w:val="102"/>
        </w:rPr>
      </w:pPr>
      <w:r w:rsidRPr="007E1D26">
        <w:rPr>
          <w:w w:val="102"/>
        </w:rPr>
        <w:t xml:space="preserve">THE STATE OF </w:t>
      </w:r>
      <w:r>
        <w:rPr>
          <w:w w:val="102"/>
        </w:rPr>
        <w:t xml:space="preserve">TEXAS </w:t>
      </w:r>
    </w:p>
    <w:p w14:paraId="26B1FBA2" w14:textId="77777777" w:rsidR="007C549E" w:rsidRPr="007E1D26" w:rsidRDefault="007C549E" w:rsidP="007E1D26">
      <w:pPr>
        <w:pStyle w:val="BodyText"/>
        <w:spacing w:after="0"/>
        <w:ind w:left="1642" w:right="2074" w:hanging="1642"/>
        <w:jc w:val="right"/>
        <w:rPr>
          <w:w w:val="102"/>
        </w:rPr>
      </w:pPr>
      <w:r w:rsidRPr="007E1D26">
        <w:rPr>
          <w:w w:val="102"/>
        </w:rPr>
        <w:t xml:space="preserve">My Commission </w:t>
      </w:r>
      <w:r>
        <w:rPr>
          <w:w w:val="102"/>
        </w:rPr>
        <w:t>Expires:</w:t>
      </w:r>
    </w:p>
    <w:p w14:paraId="150F4E6B" w14:textId="77777777" w:rsidR="007C549E" w:rsidRPr="007E1D26" w:rsidRDefault="007A3E74" w:rsidP="007E1D26">
      <w:pPr>
        <w:pStyle w:val="BodyText"/>
        <w:spacing w:after="0"/>
        <w:ind w:left="1642" w:right="2074" w:hanging="1642"/>
        <w:jc w:val="right"/>
        <w:rPr>
          <w:i/>
          <w:w w:val="102"/>
        </w:rPr>
      </w:pPr>
      <w:r w:rsidRPr="007E1D26">
        <w:rPr>
          <w:w w:val="102"/>
        </w:rPr>
        <w:t xml:space="preserve"> </w:t>
      </w:r>
      <w:r w:rsidR="007C549E" w:rsidRPr="007E1D26">
        <w:rPr>
          <w:i/>
          <w:w w:val="102"/>
        </w:rPr>
        <w:t>Typed or Printed Name of Notary</w:t>
      </w:r>
    </w:p>
    <w:p w14:paraId="07402D2D" w14:textId="77777777" w:rsidR="007C549E" w:rsidRDefault="007C549E" w:rsidP="007E1D26">
      <w:pPr>
        <w:pStyle w:val="BodyText"/>
        <w:jc w:val="right"/>
        <w:rPr>
          <w:szCs w:val="20"/>
        </w:rPr>
      </w:pPr>
    </w:p>
    <w:p w14:paraId="4411C3B5" w14:textId="77777777" w:rsidR="007C549E" w:rsidRDefault="007C549E" w:rsidP="007C549E">
      <w:pPr>
        <w:spacing w:before="17" w:after="0" w:line="200" w:lineRule="exact"/>
        <w:rPr>
          <w:sz w:val="20"/>
          <w:szCs w:val="20"/>
        </w:rPr>
      </w:pPr>
    </w:p>
    <w:p w14:paraId="788DBE9B" w14:textId="77777777" w:rsidR="004A726B" w:rsidRPr="0019298F" w:rsidRDefault="007C549E" w:rsidP="0019298F">
      <w:pPr>
        <w:pStyle w:val="BodyText"/>
        <w:ind w:left="720"/>
        <w:rPr>
          <w:w w:val="102"/>
        </w:rPr>
      </w:pPr>
      <w:r w:rsidRPr="0019298F">
        <w:rPr>
          <w:w w:val="102"/>
        </w:rPr>
        <w:t>Recorded in</w:t>
      </w:r>
      <w:r w:rsidR="007A3E74" w:rsidRPr="0019298F">
        <w:rPr>
          <w:w w:val="102"/>
        </w:rPr>
        <w:t xml:space="preserve"> _______ </w:t>
      </w:r>
      <w:r w:rsidRPr="0019298F">
        <w:rPr>
          <w:w w:val="102"/>
        </w:rPr>
        <w:t>Courthouse,</w:t>
      </w:r>
      <w:r w:rsidR="007A3E74" w:rsidRPr="0019298F">
        <w:rPr>
          <w:w w:val="102"/>
        </w:rPr>
        <w:t xml:space="preserve"> ______ </w:t>
      </w:r>
      <w:r w:rsidRPr="0019298F">
        <w:rPr>
          <w:w w:val="102"/>
        </w:rPr>
        <w:t>Texas on</w:t>
      </w:r>
      <w:r w:rsidR="007A3E74" w:rsidRPr="0019298F">
        <w:rPr>
          <w:w w:val="102"/>
        </w:rPr>
        <w:t xml:space="preserve"> _____</w:t>
      </w:r>
      <w:r w:rsidRPr="0019298F">
        <w:rPr>
          <w:w w:val="102"/>
        </w:rPr>
        <w:t>, 2</w:t>
      </w:r>
    </w:p>
    <w:sectPr w:rsidR="004A726B" w:rsidRPr="0019298F" w:rsidSect="00F74B32">
      <w:headerReference w:type="default" r:id="rId8"/>
      <w:footerReference w:type="default" r:id="rId9"/>
      <w:type w:val="continuous"/>
      <w:pgSz w:w="12240" w:h="15840" w:code="1"/>
      <w:pgMar w:top="274" w:right="1354" w:bottom="245"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538F" w14:textId="77777777" w:rsidR="00A27E1F" w:rsidRDefault="00A27E1F" w:rsidP="00E52C9A">
      <w:r>
        <w:separator/>
      </w:r>
    </w:p>
  </w:endnote>
  <w:endnote w:type="continuationSeparator" w:id="0">
    <w:p w14:paraId="1723BF3C" w14:textId="77777777" w:rsidR="00A27E1F" w:rsidRDefault="00A27E1F"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843B" w14:textId="77777777" w:rsidR="00811394" w:rsidRDefault="00363997" w:rsidP="00363997">
    <w:pPr>
      <w:pStyle w:val="Footer"/>
      <w:tabs>
        <w:tab w:val="clear" w:pos="4320"/>
        <w:tab w:val="center" w:pos="8640"/>
      </w:tabs>
    </w:pPr>
    <w:r w:rsidRPr="00363997">
      <w:rPr>
        <w:sz w:val="18"/>
        <w:szCs w:val="18"/>
      </w:rPr>
      <w:t>TCEQ-</w:t>
    </w:r>
    <w:r>
      <w:rPr>
        <w:sz w:val="18"/>
        <w:szCs w:val="18"/>
      </w:rPr>
      <w:t>20698</w:t>
    </w:r>
    <w:r w:rsidRPr="00363997">
      <w:rPr>
        <w:sz w:val="18"/>
        <w:szCs w:val="18"/>
      </w:rPr>
      <w:t xml:space="preserve"> Form (Revised 02/2019)</w:t>
    </w:r>
    <w:r w:rsidRPr="00363997">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sidRPr="00363997">
      <w:rPr>
        <w:sz w:val="18"/>
        <w:szCs w:val="18"/>
      </w:rPr>
      <w:t xml:space="preserve"> of </w:t>
    </w:r>
    <w:r>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B96B" w14:textId="77777777" w:rsidR="00A27E1F" w:rsidRDefault="00A27E1F" w:rsidP="00E52C9A">
      <w:r>
        <w:separator/>
      </w:r>
    </w:p>
  </w:footnote>
  <w:footnote w:type="continuationSeparator" w:id="0">
    <w:p w14:paraId="16727C1A" w14:textId="77777777" w:rsidR="00A27E1F" w:rsidRDefault="00A27E1F"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858A" w14:textId="77777777" w:rsidR="00811394" w:rsidRDefault="00811394">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A855AD"/>
    <w:multiLevelType w:val="hybridMultilevel"/>
    <w:tmpl w:val="2A44F2F0"/>
    <w:lvl w:ilvl="0" w:tplc="27C29666">
      <w:start w:val="1"/>
      <w:numFmt w:val="decimal"/>
      <w:lvlText w:val="%1."/>
      <w:lvlJc w:val="left"/>
      <w:pPr>
        <w:ind w:left="2120" w:hanging="360"/>
      </w:pPr>
      <w:rPr>
        <w:rFonts w:hint="default"/>
        <w:w w:val="100"/>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1" w15:restartNumberingAfterBreak="0">
    <w:nsid w:val="37AF045F"/>
    <w:multiLevelType w:val="multilevel"/>
    <w:tmpl w:val="E3A61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0F64BF"/>
    <w:multiLevelType w:val="hybridMultilevel"/>
    <w:tmpl w:val="6DBE7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3"/>
  </w:num>
  <w:num w:numId="13">
    <w:abstractNumId w:val="12"/>
  </w:num>
  <w:num w:numId="14">
    <w:abstractNumId w:val="9"/>
  </w:num>
  <w:num w:numId="15">
    <w:abstractNumId w:val="8"/>
    <w:lvlOverride w:ilvl="0">
      <w:startOverride w:val="1"/>
    </w:lvlOverride>
  </w:num>
  <w:num w:numId="16">
    <w:abstractNumId w:val="11"/>
  </w:num>
  <w:num w:numId="17">
    <w:abstractNumId w:val="10"/>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0NzI1NjIyNzY2NDZV0lEKTi0uzszPAykwrgUAPVytuCwAAAA="/>
  </w:docVars>
  <w:rsids>
    <w:rsidRoot w:val="007C549E"/>
    <w:rsid w:val="00051B7F"/>
    <w:rsid w:val="001135B1"/>
    <w:rsid w:val="00116413"/>
    <w:rsid w:val="00157E92"/>
    <w:rsid w:val="00164CE2"/>
    <w:rsid w:val="00174280"/>
    <w:rsid w:val="0017492A"/>
    <w:rsid w:val="00182CEF"/>
    <w:rsid w:val="001918A9"/>
    <w:rsid w:val="0019298F"/>
    <w:rsid w:val="00203919"/>
    <w:rsid w:val="00244152"/>
    <w:rsid w:val="00246B61"/>
    <w:rsid w:val="00261265"/>
    <w:rsid w:val="00267310"/>
    <w:rsid w:val="002677C4"/>
    <w:rsid w:val="00297D38"/>
    <w:rsid w:val="002B21BF"/>
    <w:rsid w:val="002C68F3"/>
    <w:rsid w:val="002F15DC"/>
    <w:rsid w:val="00315557"/>
    <w:rsid w:val="003475D0"/>
    <w:rsid w:val="00351FD0"/>
    <w:rsid w:val="003534C7"/>
    <w:rsid w:val="00363997"/>
    <w:rsid w:val="0039259A"/>
    <w:rsid w:val="00393C75"/>
    <w:rsid w:val="003B41DF"/>
    <w:rsid w:val="003C4737"/>
    <w:rsid w:val="003D7D1F"/>
    <w:rsid w:val="003F5ABB"/>
    <w:rsid w:val="00417619"/>
    <w:rsid w:val="0046089F"/>
    <w:rsid w:val="00487965"/>
    <w:rsid w:val="004A726B"/>
    <w:rsid w:val="004D2CA6"/>
    <w:rsid w:val="0053697C"/>
    <w:rsid w:val="00540447"/>
    <w:rsid w:val="005464F5"/>
    <w:rsid w:val="00550A48"/>
    <w:rsid w:val="0055212A"/>
    <w:rsid w:val="00596EC9"/>
    <w:rsid w:val="005B74B6"/>
    <w:rsid w:val="005E2709"/>
    <w:rsid w:val="005F337F"/>
    <w:rsid w:val="00602FFB"/>
    <w:rsid w:val="006146E4"/>
    <w:rsid w:val="006514EA"/>
    <w:rsid w:val="0065525B"/>
    <w:rsid w:val="00666D7E"/>
    <w:rsid w:val="006709EB"/>
    <w:rsid w:val="00671530"/>
    <w:rsid w:val="006730D8"/>
    <w:rsid w:val="006955C6"/>
    <w:rsid w:val="006B7D8B"/>
    <w:rsid w:val="0072249E"/>
    <w:rsid w:val="00727F1C"/>
    <w:rsid w:val="00732647"/>
    <w:rsid w:val="00746472"/>
    <w:rsid w:val="0075745D"/>
    <w:rsid w:val="007A18B2"/>
    <w:rsid w:val="007A3E74"/>
    <w:rsid w:val="007C549E"/>
    <w:rsid w:val="007E1D26"/>
    <w:rsid w:val="007F1D92"/>
    <w:rsid w:val="00811394"/>
    <w:rsid w:val="0085033F"/>
    <w:rsid w:val="008755F2"/>
    <w:rsid w:val="008E33DD"/>
    <w:rsid w:val="008E6CA0"/>
    <w:rsid w:val="008F4441"/>
    <w:rsid w:val="0094541B"/>
    <w:rsid w:val="00951A1C"/>
    <w:rsid w:val="0097286B"/>
    <w:rsid w:val="00996B99"/>
    <w:rsid w:val="00A03680"/>
    <w:rsid w:val="00A2193F"/>
    <w:rsid w:val="00A27E1F"/>
    <w:rsid w:val="00A75BA9"/>
    <w:rsid w:val="00AB074C"/>
    <w:rsid w:val="00AC16EF"/>
    <w:rsid w:val="00AD4043"/>
    <w:rsid w:val="00B3681B"/>
    <w:rsid w:val="00B4403F"/>
    <w:rsid w:val="00B868F1"/>
    <w:rsid w:val="00B9230C"/>
    <w:rsid w:val="00BE39E1"/>
    <w:rsid w:val="00BF000E"/>
    <w:rsid w:val="00C95864"/>
    <w:rsid w:val="00CC59A8"/>
    <w:rsid w:val="00CC6108"/>
    <w:rsid w:val="00CE0A0B"/>
    <w:rsid w:val="00CF4CB6"/>
    <w:rsid w:val="00D44331"/>
    <w:rsid w:val="00D53F25"/>
    <w:rsid w:val="00D642CF"/>
    <w:rsid w:val="00D9218C"/>
    <w:rsid w:val="00DB72FD"/>
    <w:rsid w:val="00DB788B"/>
    <w:rsid w:val="00DC278A"/>
    <w:rsid w:val="00DE7C8C"/>
    <w:rsid w:val="00E14844"/>
    <w:rsid w:val="00E22733"/>
    <w:rsid w:val="00E3044E"/>
    <w:rsid w:val="00E52C9A"/>
    <w:rsid w:val="00E93DEF"/>
    <w:rsid w:val="00EA1F7C"/>
    <w:rsid w:val="00EA3219"/>
    <w:rsid w:val="00EB1DE7"/>
    <w:rsid w:val="00EF6A56"/>
    <w:rsid w:val="00F05222"/>
    <w:rsid w:val="00F14AF7"/>
    <w:rsid w:val="00F446FA"/>
    <w:rsid w:val="00F56A6D"/>
    <w:rsid w:val="00F56E78"/>
    <w:rsid w:val="00F63A75"/>
    <w:rsid w:val="00F74B32"/>
    <w:rsid w:val="00F84103"/>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1511"/>
  <w15:chartTrackingRefBased/>
  <w15:docId w15:val="{BEF4ADE1-9850-4166-921E-FEEABAFE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49E"/>
    <w:pPr>
      <w:widowControl w:val="0"/>
      <w:spacing w:before="0" w:after="200" w:line="276" w:lineRule="auto"/>
    </w:pPr>
    <w:rPr>
      <w:rFonts w:asciiTheme="minorHAnsi" w:hAnsiTheme="minorHAnsi" w:cstheme="minorBidi"/>
      <w:sz w:val="22"/>
      <w:szCs w:val="22"/>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uicontrol">
    <w:name w:val="uicontrol"/>
    <w:basedOn w:val="DefaultParagraphFont"/>
    <w:rsid w:val="00B9230C"/>
  </w:style>
  <w:style w:type="character" w:customStyle="1" w:styleId="code">
    <w:name w:val="code"/>
    <w:basedOn w:val="DefaultParagraphFont"/>
    <w:rsid w:val="00B9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410934">
      <w:bodyDiv w:val="1"/>
      <w:marLeft w:val="0"/>
      <w:marRight w:val="0"/>
      <w:marTop w:val="0"/>
      <w:marBottom w:val="0"/>
      <w:divBdr>
        <w:top w:val="none" w:sz="0" w:space="0" w:color="auto"/>
        <w:left w:val="none" w:sz="0" w:space="0" w:color="auto"/>
        <w:bottom w:val="none" w:sz="0" w:space="0" w:color="auto"/>
        <w:right w:val="none" w:sz="0" w:space="0" w:color="auto"/>
      </w:divBdr>
      <w:divsChild>
        <w:div w:id="1260942559">
          <w:marLeft w:val="0"/>
          <w:marRight w:val="0"/>
          <w:marTop w:val="0"/>
          <w:marBottom w:val="0"/>
          <w:divBdr>
            <w:top w:val="none" w:sz="0" w:space="0" w:color="auto"/>
            <w:left w:val="none" w:sz="0" w:space="0" w:color="auto"/>
            <w:bottom w:val="none" w:sz="0" w:space="0" w:color="auto"/>
            <w:right w:val="none" w:sz="0" w:space="0" w:color="auto"/>
          </w:divBdr>
          <w:divsChild>
            <w:div w:id="197359459">
              <w:marLeft w:val="0"/>
              <w:marRight w:val="0"/>
              <w:marTop w:val="0"/>
              <w:marBottom w:val="0"/>
              <w:divBdr>
                <w:top w:val="none" w:sz="0" w:space="0" w:color="auto"/>
                <w:left w:val="none" w:sz="0" w:space="0" w:color="auto"/>
                <w:bottom w:val="none" w:sz="0" w:space="0" w:color="auto"/>
                <w:right w:val="none" w:sz="0" w:space="0" w:color="auto"/>
              </w:divBdr>
              <w:divsChild>
                <w:div w:id="493381176">
                  <w:marLeft w:val="0"/>
                  <w:marRight w:val="0"/>
                  <w:marTop w:val="0"/>
                  <w:marBottom w:val="0"/>
                  <w:divBdr>
                    <w:top w:val="none" w:sz="0" w:space="0" w:color="auto"/>
                    <w:left w:val="none" w:sz="0" w:space="0" w:color="auto"/>
                    <w:bottom w:val="none" w:sz="0" w:space="0" w:color="auto"/>
                    <w:right w:val="none" w:sz="0" w:space="0" w:color="auto"/>
                  </w:divBdr>
                  <w:divsChild>
                    <w:div w:id="1763378694">
                      <w:marLeft w:val="0"/>
                      <w:marRight w:val="0"/>
                      <w:marTop w:val="0"/>
                      <w:marBottom w:val="0"/>
                      <w:divBdr>
                        <w:top w:val="none" w:sz="0" w:space="0" w:color="auto"/>
                        <w:left w:val="none" w:sz="0" w:space="0" w:color="auto"/>
                        <w:bottom w:val="none" w:sz="0" w:space="0" w:color="auto"/>
                        <w:right w:val="none" w:sz="0" w:space="0" w:color="auto"/>
                      </w:divBdr>
                      <w:divsChild>
                        <w:div w:id="437721240">
                          <w:marLeft w:val="0"/>
                          <w:marRight w:val="0"/>
                          <w:marTop w:val="0"/>
                          <w:marBottom w:val="0"/>
                          <w:divBdr>
                            <w:top w:val="none" w:sz="0" w:space="0" w:color="auto"/>
                            <w:left w:val="none" w:sz="0" w:space="0" w:color="auto"/>
                            <w:bottom w:val="none" w:sz="0" w:space="0" w:color="auto"/>
                            <w:right w:val="none" w:sz="0" w:space="0" w:color="auto"/>
                          </w:divBdr>
                          <w:divsChild>
                            <w:div w:id="1088888281">
                              <w:marLeft w:val="0"/>
                              <w:marRight w:val="0"/>
                              <w:marTop w:val="0"/>
                              <w:marBottom w:val="0"/>
                              <w:divBdr>
                                <w:top w:val="none" w:sz="0" w:space="0" w:color="auto"/>
                                <w:left w:val="none" w:sz="0" w:space="0" w:color="auto"/>
                                <w:bottom w:val="none" w:sz="0" w:space="0" w:color="auto"/>
                                <w:right w:val="none" w:sz="0" w:space="0" w:color="auto"/>
                              </w:divBdr>
                            </w:div>
                          </w:divsChild>
                        </w:div>
                        <w:div w:id="1463038541">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sChild>
                        </w:div>
                        <w:div w:id="1710111039">
                          <w:marLeft w:val="0"/>
                          <w:marRight w:val="0"/>
                          <w:marTop w:val="0"/>
                          <w:marBottom w:val="0"/>
                          <w:divBdr>
                            <w:top w:val="none" w:sz="0" w:space="0" w:color="auto"/>
                            <w:left w:val="none" w:sz="0" w:space="0" w:color="auto"/>
                            <w:bottom w:val="none" w:sz="0" w:space="0" w:color="auto"/>
                            <w:right w:val="none" w:sz="0" w:space="0" w:color="auto"/>
                          </w:divBdr>
                          <w:divsChild>
                            <w:div w:id="1437752799">
                              <w:marLeft w:val="0"/>
                              <w:marRight w:val="0"/>
                              <w:marTop w:val="0"/>
                              <w:marBottom w:val="0"/>
                              <w:divBdr>
                                <w:top w:val="none" w:sz="0" w:space="0" w:color="auto"/>
                                <w:left w:val="none" w:sz="0" w:space="0" w:color="auto"/>
                                <w:bottom w:val="none" w:sz="0" w:space="0" w:color="auto"/>
                                <w:right w:val="none" w:sz="0" w:space="0" w:color="auto"/>
                              </w:divBdr>
                            </w:div>
                          </w:divsChild>
                        </w:div>
                        <w:div w:id="181281106">
                          <w:marLeft w:val="0"/>
                          <w:marRight w:val="0"/>
                          <w:marTop w:val="0"/>
                          <w:marBottom w:val="0"/>
                          <w:divBdr>
                            <w:top w:val="none" w:sz="0" w:space="0" w:color="auto"/>
                            <w:left w:val="none" w:sz="0" w:space="0" w:color="auto"/>
                            <w:bottom w:val="none" w:sz="0" w:space="0" w:color="auto"/>
                            <w:right w:val="none" w:sz="0" w:space="0" w:color="auto"/>
                          </w:divBdr>
                          <w:divsChild>
                            <w:div w:id="1598751287">
                              <w:marLeft w:val="0"/>
                              <w:marRight w:val="0"/>
                              <w:marTop w:val="0"/>
                              <w:marBottom w:val="0"/>
                              <w:divBdr>
                                <w:top w:val="none" w:sz="0" w:space="0" w:color="auto"/>
                                <w:left w:val="none" w:sz="0" w:space="0" w:color="auto"/>
                                <w:bottom w:val="none" w:sz="0" w:space="0" w:color="auto"/>
                                <w:right w:val="none" w:sz="0" w:space="0" w:color="auto"/>
                              </w:divBdr>
                              <w:divsChild>
                                <w:div w:id="552471622">
                                  <w:marLeft w:val="0"/>
                                  <w:marRight w:val="0"/>
                                  <w:marTop w:val="0"/>
                                  <w:marBottom w:val="0"/>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1846892591">
                                          <w:marLeft w:val="0"/>
                                          <w:marRight w:val="0"/>
                                          <w:marTop w:val="0"/>
                                          <w:marBottom w:val="0"/>
                                          <w:divBdr>
                                            <w:top w:val="none" w:sz="0" w:space="0" w:color="auto"/>
                                            <w:left w:val="none" w:sz="0" w:space="0" w:color="auto"/>
                                            <w:bottom w:val="none" w:sz="0" w:space="0" w:color="auto"/>
                                            <w:right w:val="none" w:sz="0" w:space="0" w:color="auto"/>
                                          </w:divBdr>
                                          <w:divsChild>
                                            <w:div w:id="941189127">
                                              <w:marLeft w:val="0"/>
                                              <w:marRight w:val="0"/>
                                              <w:marTop w:val="0"/>
                                              <w:marBottom w:val="0"/>
                                              <w:divBdr>
                                                <w:top w:val="none" w:sz="0" w:space="0" w:color="auto"/>
                                                <w:left w:val="none" w:sz="0" w:space="0" w:color="auto"/>
                                                <w:bottom w:val="none" w:sz="0" w:space="0" w:color="auto"/>
                                                <w:right w:val="none" w:sz="0" w:space="0" w:color="auto"/>
                                              </w:divBdr>
                                              <w:divsChild>
                                                <w:div w:id="974598392">
                                                  <w:marLeft w:val="0"/>
                                                  <w:marRight w:val="0"/>
                                                  <w:marTop w:val="0"/>
                                                  <w:marBottom w:val="0"/>
                                                  <w:divBdr>
                                                    <w:top w:val="none" w:sz="0" w:space="0" w:color="auto"/>
                                                    <w:left w:val="none" w:sz="0" w:space="0" w:color="auto"/>
                                                    <w:bottom w:val="none" w:sz="0" w:space="0" w:color="auto"/>
                                                    <w:right w:val="none" w:sz="0" w:space="0" w:color="auto"/>
                                                  </w:divBdr>
                                                  <w:divsChild>
                                                    <w:div w:id="2123263842">
                                                      <w:marLeft w:val="0"/>
                                                      <w:marRight w:val="0"/>
                                                      <w:marTop w:val="0"/>
                                                      <w:marBottom w:val="0"/>
                                                      <w:divBdr>
                                                        <w:top w:val="none" w:sz="0" w:space="0" w:color="auto"/>
                                                        <w:left w:val="none" w:sz="0" w:space="0" w:color="auto"/>
                                                        <w:bottom w:val="none" w:sz="0" w:space="0" w:color="auto"/>
                                                        <w:right w:val="none" w:sz="0" w:space="0" w:color="auto"/>
                                                      </w:divBdr>
                                                      <w:divsChild>
                                                        <w:div w:id="177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5182">
                                          <w:marLeft w:val="0"/>
                                          <w:marRight w:val="0"/>
                                          <w:marTop w:val="0"/>
                                          <w:marBottom w:val="0"/>
                                          <w:divBdr>
                                            <w:top w:val="none" w:sz="0" w:space="0" w:color="auto"/>
                                            <w:left w:val="none" w:sz="0" w:space="0" w:color="auto"/>
                                            <w:bottom w:val="none" w:sz="0" w:space="0" w:color="auto"/>
                                            <w:right w:val="none" w:sz="0" w:space="0" w:color="auto"/>
                                          </w:divBdr>
                                          <w:divsChild>
                                            <w:div w:id="1625959016">
                                              <w:marLeft w:val="0"/>
                                              <w:marRight w:val="0"/>
                                              <w:marTop w:val="0"/>
                                              <w:marBottom w:val="0"/>
                                              <w:divBdr>
                                                <w:top w:val="none" w:sz="0" w:space="0" w:color="auto"/>
                                                <w:left w:val="none" w:sz="0" w:space="0" w:color="auto"/>
                                                <w:bottom w:val="none" w:sz="0" w:space="0" w:color="auto"/>
                                                <w:right w:val="none" w:sz="0" w:space="0" w:color="auto"/>
                                              </w:divBdr>
                                              <w:divsChild>
                                                <w:div w:id="1053116794">
                                                  <w:marLeft w:val="0"/>
                                                  <w:marRight w:val="0"/>
                                                  <w:marTop w:val="0"/>
                                                  <w:marBottom w:val="0"/>
                                                  <w:divBdr>
                                                    <w:top w:val="none" w:sz="0" w:space="0" w:color="auto"/>
                                                    <w:left w:val="none" w:sz="0" w:space="0" w:color="auto"/>
                                                    <w:bottom w:val="none" w:sz="0" w:space="0" w:color="auto"/>
                                                    <w:right w:val="none" w:sz="0" w:space="0" w:color="auto"/>
                                                  </w:divBdr>
                                                  <w:divsChild>
                                                    <w:div w:id="1375930665">
                                                      <w:marLeft w:val="0"/>
                                                      <w:marRight w:val="0"/>
                                                      <w:marTop w:val="0"/>
                                                      <w:marBottom w:val="0"/>
                                                      <w:divBdr>
                                                        <w:top w:val="none" w:sz="0" w:space="0" w:color="auto"/>
                                                        <w:left w:val="none" w:sz="0" w:space="0" w:color="auto"/>
                                                        <w:bottom w:val="none" w:sz="0" w:space="0" w:color="auto"/>
                                                        <w:right w:val="none" w:sz="0" w:space="0" w:color="auto"/>
                                                      </w:divBdr>
                                                      <w:divsChild>
                                                        <w:div w:id="789007724">
                                                          <w:marLeft w:val="0"/>
                                                          <w:marRight w:val="0"/>
                                                          <w:marTop w:val="0"/>
                                                          <w:marBottom w:val="0"/>
                                                          <w:divBdr>
                                                            <w:top w:val="none" w:sz="0" w:space="0" w:color="auto"/>
                                                            <w:left w:val="none" w:sz="0" w:space="0" w:color="auto"/>
                                                            <w:bottom w:val="none" w:sz="0" w:space="0" w:color="auto"/>
                                                            <w:right w:val="none" w:sz="0" w:space="0" w:color="auto"/>
                                                          </w:divBdr>
                                                        </w:div>
                                                      </w:divsChild>
                                                    </w:div>
                                                    <w:div w:id="623584127">
                                                      <w:marLeft w:val="0"/>
                                                      <w:marRight w:val="0"/>
                                                      <w:marTop w:val="0"/>
                                                      <w:marBottom w:val="0"/>
                                                      <w:divBdr>
                                                        <w:top w:val="none" w:sz="0" w:space="0" w:color="auto"/>
                                                        <w:left w:val="none" w:sz="0" w:space="0" w:color="auto"/>
                                                        <w:bottom w:val="none" w:sz="0" w:space="0" w:color="auto"/>
                                                        <w:right w:val="none" w:sz="0" w:space="0" w:color="auto"/>
                                                      </w:divBdr>
                                                      <w:divsChild>
                                                        <w:div w:id="1686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1589">
                                          <w:marLeft w:val="0"/>
                                          <w:marRight w:val="0"/>
                                          <w:marTop w:val="0"/>
                                          <w:marBottom w:val="0"/>
                                          <w:divBdr>
                                            <w:top w:val="none" w:sz="0" w:space="0" w:color="auto"/>
                                            <w:left w:val="none" w:sz="0" w:space="0" w:color="auto"/>
                                            <w:bottom w:val="none" w:sz="0" w:space="0" w:color="auto"/>
                                            <w:right w:val="none" w:sz="0" w:space="0" w:color="auto"/>
                                          </w:divBdr>
                                          <w:divsChild>
                                            <w:div w:id="1968003139">
                                              <w:marLeft w:val="0"/>
                                              <w:marRight w:val="0"/>
                                              <w:marTop w:val="0"/>
                                              <w:marBottom w:val="0"/>
                                              <w:divBdr>
                                                <w:top w:val="none" w:sz="0" w:space="0" w:color="auto"/>
                                                <w:left w:val="none" w:sz="0" w:space="0" w:color="auto"/>
                                                <w:bottom w:val="none" w:sz="0" w:space="0" w:color="auto"/>
                                                <w:right w:val="none" w:sz="0" w:space="0" w:color="auto"/>
                                              </w:divBdr>
                                              <w:divsChild>
                                                <w:div w:id="476997739">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sChild>
                                                        <w:div w:id="43407299">
                                                          <w:marLeft w:val="0"/>
                                                          <w:marRight w:val="0"/>
                                                          <w:marTop w:val="0"/>
                                                          <w:marBottom w:val="0"/>
                                                          <w:divBdr>
                                                            <w:top w:val="none" w:sz="0" w:space="0" w:color="auto"/>
                                                            <w:left w:val="none" w:sz="0" w:space="0" w:color="auto"/>
                                                            <w:bottom w:val="none" w:sz="0" w:space="0" w:color="auto"/>
                                                            <w:right w:val="none" w:sz="0" w:space="0" w:color="auto"/>
                                                          </w:divBdr>
                                                        </w:div>
                                                      </w:divsChild>
                                                    </w:div>
                                                    <w:div w:id="626665282">
                                                      <w:marLeft w:val="0"/>
                                                      <w:marRight w:val="0"/>
                                                      <w:marTop w:val="0"/>
                                                      <w:marBottom w:val="0"/>
                                                      <w:divBdr>
                                                        <w:top w:val="none" w:sz="0" w:space="0" w:color="auto"/>
                                                        <w:left w:val="none" w:sz="0" w:space="0" w:color="auto"/>
                                                        <w:bottom w:val="none" w:sz="0" w:space="0" w:color="auto"/>
                                                        <w:right w:val="none" w:sz="0" w:space="0" w:color="auto"/>
                                                      </w:divBdr>
                                                      <w:divsChild>
                                                        <w:div w:id="177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F181A-8F6C-487B-ADA5-41685CA3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CONTROL EASEMENT</dc:title>
  <dc:subject>SANITARY CONTROL EASEMENT</dc:subject>
  <dc:creator>TCEQ</dc:creator>
  <cp:keywords>SANITARY CONTROL EASEMENT</cp:keywords>
  <dc:description/>
  <cp:lastModifiedBy>WSD</cp:lastModifiedBy>
  <cp:revision>17</cp:revision>
  <dcterms:created xsi:type="dcterms:W3CDTF">2019-01-28T21:40:00Z</dcterms:created>
  <dcterms:modified xsi:type="dcterms:W3CDTF">2022-02-18T18:25:00Z</dcterms:modified>
</cp:coreProperties>
</file>