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E42A" w14:textId="77777777" w:rsidR="00440C39" w:rsidRDefault="00440C39" w:rsidP="00440C39">
      <w:pPr>
        <w:tabs>
          <w:tab w:val="clear" w:pos="720"/>
          <w:tab w:val="left" w:pos="792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76C9F3" w14:textId="4711F43F" w:rsidR="00D96B4B" w:rsidRPr="00440C39" w:rsidRDefault="00D96B4B" w:rsidP="00871E3C">
      <w:pPr>
        <w:tabs>
          <w:tab w:val="clear" w:pos="720"/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Moderato</w:t>
      </w:r>
      <w:r w:rsidR="004B6982"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r:</w:t>
      </w:r>
      <w:r w:rsidR="00440C39" w:rsidRPr="00440C39">
        <w:rPr>
          <w:rFonts w:asciiTheme="minorHAnsi" w:hAnsiTheme="minorHAnsi" w:cstheme="minorHAnsi"/>
          <w:sz w:val="22"/>
          <w:szCs w:val="22"/>
        </w:rPr>
        <w:tab/>
      </w:r>
      <w:r w:rsidR="002C570F" w:rsidRPr="00440C39">
        <w:rPr>
          <w:rFonts w:asciiTheme="minorHAnsi" w:hAnsiTheme="minorHAnsi" w:cstheme="minorHAnsi"/>
          <w:sz w:val="22"/>
          <w:szCs w:val="22"/>
        </w:rPr>
        <w:t>Gregg Easley</w:t>
      </w:r>
    </w:p>
    <w:p w14:paraId="63642E65" w14:textId="1847052F" w:rsidR="008B0811" w:rsidRDefault="00D96B4B" w:rsidP="00440C39">
      <w:pPr>
        <w:rPr>
          <w:rFonts w:asciiTheme="minorHAnsi" w:hAnsiTheme="minorHAnsi" w:cstheme="minorHAnsi"/>
          <w:sz w:val="22"/>
          <w:szCs w:val="22"/>
        </w:rPr>
      </w:pPr>
      <w:r w:rsidRPr="00440C39">
        <w:rPr>
          <w:rFonts w:asciiTheme="minorHAnsi" w:hAnsiTheme="minorHAnsi" w:cstheme="minorHAnsi"/>
          <w:sz w:val="22"/>
          <w:szCs w:val="22"/>
        </w:rPr>
        <w:t>Welcome and Introductions</w:t>
      </w:r>
    </w:p>
    <w:p w14:paraId="779E9205" w14:textId="26BFE0BE" w:rsidR="00D35909" w:rsidRPr="00F0763C" w:rsidRDefault="00D35909" w:rsidP="00440C39">
      <w:pPr>
        <w:rPr>
          <w:rFonts w:asciiTheme="minorHAnsi" w:hAnsiTheme="minorHAnsi" w:cstheme="minorHAnsi"/>
          <w:sz w:val="16"/>
          <w:szCs w:val="16"/>
        </w:rPr>
      </w:pPr>
    </w:p>
    <w:p w14:paraId="4DA359A4" w14:textId="1CB0162A" w:rsidR="0050310B" w:rsidRDefault="0050310B" w:rsidP="00871E3C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Wastewater Permitting Process Updates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E090988" w14:textId="1EDB73D1" w:rsidR="00EB48FC" w:rsidRDefault="00EB48FC" w:rsidP="00871E3C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Efficiency Initiatives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87343">
        <w:rPr>
          <w:rFonts w:asciiTheme="minorHAnsi" w:hAnsiTheme="minorHAnsi" w:cstheme="minorHAnsi"/>
          <w:sz w:val="22"/>
          <w:szCs w:val="22"/>
        </w:rPr>
        <w:t>Robert Sadlier</w:t>
      </w:r>
    </w:p>
    <w:p w14:paraId="0EB2CE2F" w14:textId="5B129F45" w:rsidR="0050310B" w:rsidRPr="00BB3F5F" w:rsidRDefault="00E7680C" w:rsidP="00871E3C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</w:t>
      </w:r>
      <w:r w:rsidR="0050310B" w:rsidRPr="00BB3F5F">
        <w:rPr>
          <w:rFonts w:asciiTheme="minorHAnsi" w:hAnsiTheme="minorHAnsi" w:cstheme="minorHAnsi"/>
          <w:sz w:val="22"/>
          <w:szCs w:val="22"/>
        </w:rPr>
        <w:t>ectronic Application Submissions</w:t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1C570E">
        <w:rPr>
          <w:rFonts w:asciiTheme="minorHAnsi" w:hAnsiTheme="minorHAnsi" w:cstheme="minorHAnsi"/>
          <w:sz w:val="22"/>
          <w:szCs w:val="22"/>
        </w:rPr>
        <w:t>Erika Crespo</w:t>
      </w:r>
    </w:p>
    <w:p w14:paraId="7478A198" w14:textId="087ABD39" w:rsidR="008D5442" w:rsidRDefault="008D5442" w:rsidP="005201E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BB3F5F">
        <w:rPr>
          <w:rFonts w:asciiTheme="minorHAnsi" w:hAnsiTheme="minorHAnsi" w:cstheme="minorHAnsi"/>
          <w:sz w:val="22"/>
          <w:szCs w:val="22"/>
        </w:rPr>
        <w:t>Mandatory Pre-application Meetings for New and Major Amendment Permit Actions</w:t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</w:p>
    <w:p w14:paraId="2A1DA082" w14:textId="77777777" w:rsidR="0050310B" w:rsidRPr="00F0763C" w:rsidRDefault="0050310B" w:rsidP="00440C39">
      <w:pPr>
        <w:rPr>
          <w:rFonts w:asciiTheme="minorHAnsi" w:hAnsiTheme="minorHAnsi" w:cstheme="minorHAnsi"/>
          <w:sz w:val="16"/>
          <w:szCs w:val="16"/>
        </w:rPr>
      </w:pPr>
    </w:p>
    <w:p w14:paraId="42221EF6" w14:textId="21286D5A" w:rsidR="00D35909" w:rsidRPr="00440C39" w:rsidRDefault="0050310B" w:rsidP="00871E3C">
      <w:pPr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Permitting </w:t>
      </w: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Program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-Specific</w:t>
      </w: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Updates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C9399D5" w14:textId="3D992691" w:rsidR="00D35909" w:rsidRDefault="00D35909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440C39">
        <w:rPr>
          <w:rFonts w:asciiTheme="minorHAnsi" w:hAnsiTheme="minorHAnsi" w:cstheme="minorHAnsi"/>
          <w:sz w:val="22"/>
          <w:szCs w:val="22"/>
        </w:rPr>
        <w:t>HB</w:t>
      </w:r>
      <w:r w:rsidR="008D5442">
        <w:rPr>
          <w:rFonts w:asciiTheme="minorHAnsi" w:hAnsiTheme="minorHAnsi" w:cstheme="minorHAnsi"/>
          <w:sz w:val="22"/>
          <w:szCs w:val="22"/>
        </w:rPr>
        <w:t xml:space="preserve"> </w:t>
      </w:r>
      <w:r w:rsidRPr="00440C39">
        <w:rPr>
          <w:rFonts w:asciiTheme="minorHAnsi" w:hAnsiTheme="minorHAnsi" w:cstheme="minorHAnsi"/>
          <w:sz w:val="22"/>
          <w:szCs w:val="22"/>
        </w:rPr>
        <w:t>2771 Implementation Activities</w:t>
      </w:r>
      <w:r w:rsidRPr="00440C39">
        <w:rPr>
          <w:rFonts w:asciiTheme="minorHAnsi" w:hAnsiTheme="minorHAnsi" w:cstheme="minorHAnsi"/>
          <w:sz w:val="22"/>
          <w:szCs w:val="22"/>
        </w:rPr>
        <w:tab/>
      </w:r>
      <w:r w:rsidR="008257EE">
        <w:rPr>
          <w:rFonts w:asciiTheme="minorHAnsi" w:hAnsiTheme="minorHAnsi" w:cstheme="minorHAnsi"/>
          <w:sz w:val="22"/>
          <w:szCs w:val="22"/>
        </w:rPr>
        <w:t xml:space="preserve">Dr. Cole Gray </w:t>
      </w:r>
    </w:p>
    <w:p w14:paraId="6CC068A8" w14:textId="11903578" w:rsidR="00B338C5" w:rsidRDefault="00B338C5" w:rsidP="008C1EA8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 to Homeland Security Contact Information Notifications</w:t>
      </w:r>
      <w:r>
        <w:rPr>
          <w:rFonts w:asciiTheme="minorHAnsi" w:hAnsiTheme="minorHAnsi" w:cstheme="minorHAnsi"/>
          <w:sz w:val="22"/>
          <w:szCs w:val="22"/>
        </w:rPr>
        <w:tab/>
        <w:t>Paul Brochi</w:t>
      </w:r>
    </w:p>
    <w:p w14:paraId="645FF95C" w14:textId="0D4715B4" w:rsidR="00DF1A0A" w:rsidRDefault="00DF1A0A" w:rsidP="008C1EA8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8257EE">
        <w:rPr>
          <w:rFonts w:asciiTheme="minorHAnsi" w:hAnsiTheme="minorHAnsi" w:cstheme="minorHAnsi"/>
          <w:sz w:val="22"/>
          <w:szCs w:val="22"/>
        </w:rPr>
        <w:t>Procedures to Implement the Texas Surface Water Quality</w:t>
      </w:r>
      <w:r w:rsidRPr="008257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257EE">
        <w:rPr>
          <w:rFonts w:asciiTheme="minorHAnsi" w:hAnsiTheme="minorHAnsi" w:cstheme="minorHAnsi"/>
          <w:sz w:val="22"/>
          <w:szCs w:val="22"/>
        </w:rPr>
        <w:t>Standards Revisions</w:t>
      </w:r>
      <w:r>
        <w:rPr>
          <w:rFonts w:asciiTheme="minorHAnsi" w:hAnsiTheme="minorHAnsi" w:cstheme="minorHAnsi"/>
          <w:sz w:val="22"/>
          <w:szCs w:val="22"/>
        </w:rPr>
        <w:tab/>
        <w:t>Peter Schaefer</w:t>
      </w:r>
    </w:p>
    <w:p w14:paraId="5D69D8C0" w14:textId="5227E657" w:rsidR="00DF1A0A" w:rsidRDefault="00DF1A0A" w:rsidP="008C1EA8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401 Water Quality Certification Rules and Procedures</w:t>
      </w:r>
      <w:r>
        <w:rPr>
          <w:rFonts w:asciiTheme="minorHAnsi" w:hAnsiTheme="minorHAnsi" w:cstheme="minorHAnsi"/>
          <w:sz w:val="22"/>
          <w:szCs w:val="22"/>
        </w:rPr>
        <w:tab/>
        <w:t>Peter Schaefer</w:t>
      </w:r>
    </w:p>
    <w:p w14:paraId="71768D5B" w14:textId="77777777" w:rsidR="008B0811" w:rsidRPr="00F0763C" w:rsidRDefault="008B0811" w:rsidP="00440C39">
      <w:pPr>
        <w:rPr>
          <w:rFonts w:asciiTheme="minorHAnsi" w:hAnsiTheme="minorHAnsi" w:cstheme="minorHAnsi"/>
          <w:sz w:val="16"/>
          <w:szCs w:val="16"/>
        </w:rPr>
      </w:pPr>
    </w:p>
    <w:p w14:paraId="41D059DD" w14:textId="55BB6FD3" w:rsidR="008472AD" w:rsidRPr="00440C39" w:rsidRDefault="008472AD" w:rsidP="00871E3C">
      <w:pPr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General Permit </w:t>
      </w:r>
      <w:r w:rsidR="0050310B">
        <w:rPr>
          <w:rFonts w:asciiTheme="minorHAnsi" w:hAnsiTheme="minorHAnsi" w:cstheme="minorHAnsi"/>
          <w:b/>
          <w:bCs/>
          <w:sz w:val="22"/>
          <w:szCs w:val="22"/>
          <w:u w:val="single"/>
        </w:rPr>
        <w:t>Up</w:t>
      </w: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dates:</w:t>
      </w:r>
    </w:p>
    <w:p w14:paraId="301A8BFD" w14:textId="200F3145" w:rsidR="00D35909" w:rsidRPr="005201EB" w:rsidRDefault="00D35909" w:rsidP="00EB48FC">
      <w:pPr>
        <w:tabs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5201EB">
        <w:rPr>
          <w:rFonts w:asciiTheme="minorHAnsi" w:hAnsiTheme="minorHAnsi" w:cstheme="minorHAnsi"/>
          <w:sz w:val="22"/>
          <w:szCs w:val="22"/>
        </w:rPr>
        <w:t>Construction General Permit (TXR150000)</w:t>
      </w:r>
      <w:r w:rsidRPr="005201EB">
        <w:rPr>
          <w:rFonts w:asciiTheme="minorHAnsi" w:hAnsiTheme="minorHAnsi" w:cstheme="minorHAnsi"/>
          <w:sz w:val="22"/>
          <w:szCs w:val="22"/>
        </w:rPr>
        <w:tab/>
        <w:t>Rebecca Villalba</w:t>
      </w:r>
    </w:p>
    <w:p w14:paraId="01E1F18C" w14:textId="4CFC8CC5" w:rsidR="008D5442" w:rsidRPr="005201EB" w:rsidRDefault="005201EB" w:rsidP="00871E3C">
      <w:pPr>
        <w:pStyle w:val="ListParagraph"/>
        <w:numPr>
          <w:ilvl w:val="0"/>
          <w:numId w:val="17"/>
        </w:numPr>
        <w:tabs>
          <w:tab w:val="left" w:pos="792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5201EB">
        <w:rPr>
          <w:rFonts w:asciiTheme="minorHAnsi" w:hAnsiTheme="minorHAnsi" w:cstheme="minorHAnsi"/>
          <w:sz w:val="22"/>
          <w:szCs w:val="22"/>
        </w:rPr>
        <w:t xml:space="preserve">2022 </w:t>
      </w:r>
      <w:r w:rsidR="008D5442" w:rsidRPr="005201EB">
        <w:rPr>
          <w:rFonts w:asciiTheme="minorHAnsi" w:hAnsiTheme="minorHAnsi" w:cstheme="minorHAnsi"/>
          <w:sz w:val="22"/>
          <w:szCs w:val="22"/>
        </w:rPr>
        <w:t>Amendment for Oil and Gas and 2023 Renewal</w:t>
      </w:r>
    </w:p>
    <w:p w14:paraId="7B64EC65" w14:textId="1415A2EE" w:rsidR="00CE5522" w:rsidRDefault="00CE5522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5201EB">
        <w:rPr>
          <w:rFonts w:asciiTheme="minorHAnsi" w:hAnsiTheme="minorHAnsi" w:cstheme="minorHAnsi"/>
          <w:sz w:val="22"/>
          <w:szCs w:val="22"/>
        </w:rPr>
        <w:t xml:space="preserve">Multi-Sector General Permit (TXR050000) </w:t>
      </w:r>
      <w:r w:rsidR="005201EB" w:rsidRPr="005201EB">
        <w:rPr>
          <w:rFonts w:asciiTheme="minorHAnsi" w:hAnsiTheme="minorHAnsi" w:cstheme="minorHAnsi"/>
          <w:sz w:val="22"/>
          <w:szCs w:val="22"/>
        </w:rPr>
        <w:t xml:space="preserve">– </w:t>
      </w:r>
      <w:r w:rsidR="00057934">
        <w:rPr>
          <w:rFonts w:asciiTheme="minorHAnsi" w:hAnsiTheme="minorHAnsi" w:cstheme="minorHAnsi"/>
          <w:sz w:val="22"/>
          <w:szCs w:val="22"/>
        </w:rPr>
        <w:t>Implementation</w:t>
      </w:r>
      <w:r w:rsidR="00594383">
        <w:rPr>
          <w:rFonts w:asciiTheme="minorHAnsi" w:hAnsiTheme="minorHAnsi" w:cstheme="minorHAnsi"/>
          <w:sz w:val="22"/>
          <w:szCs w:val="22"/>
        </w:rPr>
        <w:t xml:space="preserve"> of Electronic Reporting</w:t>
      </w:r>
      <w:r w:rsidRPr="005201EB">
        <w:rPr>
          <w:rFonts w:asciiTheme="minorHAnsi" w:hAnsiTheme="minorHAnsi" w:cstheme="minorHAnsi"/>
          <w:sz w:val="22"/>
          <w:szCs w:val="22"/>
        </w:rPr>
        <w:t xml:space="preserve"> </w:t>
      </w:r>
      <w:r w:rsidRPr="005201EB">
        <w:rPr>
          <w:rFonts w:asciiTheme="minorHAnsi" w:hAnsiTheme="minorHAnsi" w:cstheme="minorHAnsi"/>
          <w:sz w:val="22"/>
          <w:szCs w:val="22"/>
        </w:rPr>
        <w:tab/>
      </w:r>
      <w:r w:rsidR="00895CAE">
        <w:rPr>
          <w:rFonts w:asciiTheme="minorHAnsi" w:hAnsiTheme="minorHAnsi" w:cstheme="minorHAnsi"/>
          <w:sz w:val="22"/>
          <w:szCs w:val="22"/>
        </w:rPr>
        <w:t>Macayla Coleman</w:t>
      </w:r>
    </w:p>
    <w:p w14:paraId="2BB9D5D8" w14:textId="6DB27A68" w:rsidR="00F0763C" w:rsidRDefault="00F0763C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Pesticide General Permit</w:t>
      </w:r>
      <w:r>
        <w:rPr>
          <w:rFonts w:asciiTheme="minorHAnsi" w:hAnsiTheme="minorHAnsi" w:cstheme="minorHAnsi"/>
          <w:sz w:val="22"/>
          <w:szCs w:val="22"/>
        </w:rPr>
        <w:tab/>
      </w:r>
      <w:r w:rsidR="001C570E">
        <w:rPr>
          <w:rFonts w:asciiTheme="minorHAnsi" w:hAnsiTheme="minorHAnsi" w:cstheme="minorHAnsi"/>
          <w:sz w:val="22"/>
          <w:szCs w:val="22"/>
        </w:rPr>
        <w:t>Shannon Gibson</w:t>
      </w:r>
    </w:p>
    <w:p w14:paraId="06E0294F" w14:textId="1A882718" w:rsidR="00F0763C" w:rsidRDefault="00F0763C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Petroleum Bulk Stations and Terminals General Permit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17AD716" w14:textId="641D5D31" w:rsidR="00871E3C" w:rsidRDefault="00871E3C" w:rsidP="00871E3C">
      <w:pPr>
        <w:tabs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Concrete Batch General Permit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AD2F088" w14:textId="77777777" w:rsidR="00F0763C" w:rsidRPr="00F0763C" w:rsidRDefault="00F0763C" w:rsidP="00F0763C">
      <w:pPr>
        <w:tabs>
          <w:tab w:val="left" w:pos="7920"/>
        </w:tabs>
        <w:rPr>
          <w:rFonts w:asciiTheme="minorHAnsi" w:hAnsiTheme="minorHAnsi" w:cstheme="minorHAnsi"/>
          <w:sz w:val="16"/>
          <w:szCs w:val="16"/>
        </w:rPr>
      </w:pPr>
    </w:p>
    <w:p w14:paraId="72304A3A" w14:textId="100D5814" w:rsidR="00862EE7" w:rsidRPr="00440C39" w:rsidRDefault="00862EE7" w:rsidP="00DE6F03">
      <w:pPr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Rule Updates:</w:t>
      </w:r>
    </w:p>
    <w:p w14:paraId="280E6955" w14:textId="2AC066B2" w:rsidR="00760237" w:rsidRPr="005201EB" w:rsidRDefault="00E9652C" w:rsidP="005201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TAC Chapter 311 - </w:t>
      </w:r>
      <w:r w:rsidR="00597378" w:rsidRPr="005201EB">
        <w:rPr>
          <w:rFonts w:asciiTheme="minorHAnsi" w:hAnsiTheme="minorHAnsi" w:cstheme="minorHAnsi"/>
          <w:sz w:val="22"/>
          <w:szCs w:val="22"/>
        </w:rPr>
        <w:t xml:space="preserve">Sand Mining </w:t>
      </w:r>
      <w:r w:rsidR="00CE5522" w:rsidRPr="005201EB">
        <w:rPr>
          <w:rFonts w:asciiTheme="minorHAnsi" w:hAnsiTheme="minorHAnsi" w:cstheme="minorHAnsi"/>
          <w:sz w:val="22"/>
          <w:szCs w:val="22"/>
        </w:rPr>
        <w:t xml:space="preserve">in </w:t>
      </w:r>
      <w:r w:rsidR="0039346C" w:rsidRPr="005201EB">
        <w:rPr>
          <w:rFonts w:asciiTheme="minorHAnsi" w:hAnsiTheme="minorHAnsi" w:cstheme="minorHAnsi"/>
          <w:sz w:val="22"/>
          <w:szCs w:val="22"/>
        </w:rPr>
        <w:t>the San Jacinto River Watershed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5442" w:rsidRPr="005201EB">
        <w:rPr>
          <w:rFonts w:asciiTheme="minorHAnsi" w:hAnsiTheme="minorHAnsi" w:cstheme="minorHAnsi"/>
          <w:sz w:val="22"/>
          <w:szCs w:val="22"/>
        </w:rPr>
        <w:tab/>
      </w:r>
      <w:r w:rsidR="008D5442" w:rsidRPr="005201EB">
        <w:rPr>
          <w:rFonts w:asciiTheme="minorHAnsi" w:hAnsiTheme="minorHAnsi" w:cstheme="minorHAnsi"/>
          <w:sz w:val="22"/>
          <w:szCs w:val="22"/>
        </w:rPr>
        <w:tab/>
      </w:r>
      <w:r w:rsidR="008D5442" w:rsidRPr="005201EB">
        <w:rPr>
          <w:rFonts w:asciiTheme="minorHAnsi" w:hAnsiTheme="minorHAnsi" w:cstheme="minorHAnsi"/>
          <w:sz w:val="22"/>
          <w:szCs w:val="22"/>
        </w:rPr>
        <w:tab/>
      </w:r>
      <w:r w:rsidR="001C570E">
        <w:rPr>
          <w:rFonts w:asciiTheme="minorHAnsi" w:hAnsiTheme="minorHAnsi" w:cstheme="minorHAnsi"/>
          <w:sz w:val="22"/>
          <w:szCs w:val="22"/>
        </w:rPr>
        <w:t>Macayla Coleman</w:t>
      </w:r>
    </w:p>
    <w:p w14:paraId="0E7DD0EB" w14:textId="6D4B9765" w:rsidR="008D5442" w:rsidRPr="005201EB" w:rsidRDefault="00E9652C" w:rsidP="00871E3C">
      <w:pPr>
        <w:pStyle w:val="ListParagraph"/>
        <w:numPr>
          <w:ilvl w:val="0"/>
          <w:numId w:val="16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Implementation </w:t>
      </w:r>
      <w:r w:rsidR="008D5442" w:rsidRPr="005201EB">
        <w:rPr>
          <w:rFonts w:asciiTheme="minorHAnsi" w:hAnsiTheme="minorHAnsi" w:cstheme="minorHAnsi"/>
          <w:sz w:val="22"/>
          <w:szCs w:val="22"/>
        </w:rPr>
        <w:t>and BMPs Guidance Document</w:t>
      </w:r>
    </w:p>
    <w:p w14:paraId="7EC9480C" w14:textId="254129A4" w:rsidR="00871E3C" w:rsidRDefault="00871E3C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871E3C">
        <w:rPr>
          <w:rFonts w:asciiTheme="minorHAnsi" w:hAnsiTheme="minorHAnsi" w:cstheme="minorHAnsi"/>
          <w:sz w:val="22"/>
          <w:szCs w:val="22"/>
        </w:rPr>
        <w:t>30 TAC Chapter 305 – TPDES Consolidation</w:t>
      </w:r>
      <w:r w:rsidR="001C570E">
        <w:rPr>
          <w:rFonts w:asciiTheme="minorHAnsi" w:hAnsiTheme="minorHAnsi" w:cstheme="minorHAnsi"/>
          <w:sz w:val="22"/>
          <w:szCs w:val="22"/>
        </w:rPr>
        <w:tab/>
        <w:t>Shannon Gibson</w:t>
      </w:r>
      <w:r w:rsidRPr="00871E3C">
        <w:rPr>
          <w:rFonts w:asciiTheme="minorHAnsi" w:hAnsiTheme="minorHAnsi" w:cstheme="minorHAnsi"/>
          <w:sz w:val="22"/>
          <w:szCs w:val="22"/>
        </w:rPr>
        <w:tab/>
      </w:r>
    </w:p>
    <w:p w14:paraId="327063B6" w14:textId="070569AD" w:rsidR="00CE5522" w:rsidRDefault="008D5442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TAC </w:t>
      </w:r>
      <w:r w:rsidR="00CE5522">
        <w:rPr>
          <w:rFonts w:asciiTheme="minorHAnsi" w:hAnsiTheme="minorHAnsi" w:cstheme="minorHAnsi"/>
          <w:sz w:val="22"/>
          <w:szCs w:val="22"/>
        </w:rPr>
        <w:t>Chapter 321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552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5522">
        <w:rPr>
          <w:rFonts w:asciiTheme="minorHAnsi" w:hAnsiTheme="minorHAnsi" w:cstheme="minorHAnsi"/>
          <w:sz w:val="22"/>
          <w:szCs w:val="22"/>
        </w:rPr>
        <w:t xml:space="preserve">351 </w:t>
      </w:r>
      <w:r>
        <w:rPr>
          <w:rFonts w:asciiTheme="minorHAnsi" w:hAnsiTheme="minorHAnsi" w:cstheme="minorHAnsi"/>
          <w:sz w:val="22"/>
          <w:szCs w:val="22"/>
        </w:rPr>
        <w:t xml:space="preserve">– Removal of </w:t>
      </w:r>
      <w:r w:rsidR="00CE5522">
        <w:rPr>
          <w:rFonts w:asciiTheme="minorHAnsi" w:hAnsiTheme="minorHAnsi" w:cstheme="minorHAnsi"/>
          <w:sz w:val="22"/>
          <w:szCs w:val="22"/>
        </w:rPr>
        <w:t>Obsolete Subchapters</w:t>
      </w:r>
      <w:r w:rsidR="00CE5522">
        <w:rPr>
          <w:rFonts w:asciiTheme="minorHAnsi" w:hAnsiTheme="minorHAnsi" w:cstheme="minorHAnsi"/>
          <w:sz w:val="22"/>
          <w:szCs w:val="22"/>
        </w:rPr>
        <w:tab/>
      </w:r>
    </w:p>
    <w:p w14:paraId="1CAE06A0" w14:textId="0EEA78B4" w:rsidR="00CE5522" w:rsidRDefault="008D5442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TAC </w:t>
      </w:r>
      <w:r w:rsidR="00CE5522">
        <w:rPr>
          <w:rFonts w:asciiTheme="minorHAnsi" w:hAnsiTheme="minorHAnsi" w:cstheme="minorHAnsi"/>
          <w:sz w:val="22"/>
          <w:szCs w:val="22"/>
        </w:rPr>
        <w:t xml:space="preserve">Chapter 7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CE5522">
        <w:rPr>
          <w:rFonts w:asciiTheme="minorHAnsi" w:hAnsiTheme="minorHAnsi" w:cstheme="minorHAnsi"/>
          <w:sz w:val="22"/>
          <w:szCs w:val="22"/>
        </w:rPr>
        <w:t>Aquaculture M</w:t>
      </w:r>
      <w:r>
        <w:rPr>
          <w:rFonts w:asciiTheme="minorHAnsi" w:hAnsiTheme="minorHAnsi" w:cstheme="minorHAnsi"/>
          <w:sz w:val="22"/>
          <w:szCs w:val="22"/>
        </w:rPr>
        <w:t>emorandum of Understanding with TDA</w:t>
      </w:r>
      <w:r w:rsidR="00CE5522">
        <w:rPr>
          <w:rFonts w:asciiTheme="minorHAnsi" w:hAnsiTheme="minorHAnsi" w:cstheme="minorHAnsi"/>
          <w:sz w:val="22"/>
          <w:szCs w:val="22"/>
        </w:rPr>
        <w:tab/>
      </w:r>
    </w:p>
    <w:p w14:paraId="44FEB357" w14:textId="54254FF4" w:rsidR="00871E3C" w:rsidRDefault="00871E3C" w:rsidP="00871E3C">
      <w:pPr>
        <w:tabs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 TAC Chapter 217 – Wastewater Treatment Systems Design Criteria</w:t>
      </w:r>
      <w:r>
        <w:rPr>
          <w:rFonts w:asciiTheme="minorHAnsi" w:hAnsiTheme="minorHAnsi" w:cstheme="minorHAnsi"/>
          <w:sz w:val="22"/>
          <w:szCs w:val="22"/>
        </w:rPr>
        <w:tab/>
      </w:r>
      <w:r w:rsidR="00A87343">
        <w:rPr>
          <w:rFonts w:asciiTheme="minorHAnsi" w:hAnsiTheme="minorHAnsi" w:cstheme="minorHAnsi"/>
          <w:sz w:val="22"/>
          <w:szCs w:val="22"/>
        </w:rPr>
        <w:t>Louis Herrin</w:t>
      </w:r>
    </w:p>
    <w:p w14:paraId="58DEB6C6" w14:textId="77777777" w:rsidR="00597378" w:rsidRPr="00F0763C" w:rsidRDefault="00597378" w:rsidP="00440C39">
      <w:pPr>
        <w:rPr>
          <w:rFonts w:asciiTheme="minorHAnsi" w:hAnsiTheme="minorHAnsi" w:cstheme="minorHAnsi"/>
          <w:sz w:val="16"/>
          <w:szCs w:val="16"/>
        </w:rPr>
      </w:pPr>
    </w:p>
    <w:p w14:paraId="3DD11FC1" w14:textId="2DD79576" w:rsidR="00440C39" w:rsidRPr="00F0763C" w:rsidRDefault="00440C39" w:rsidP="00440C39">
      <w:pPr>
        <w:rPr>
          <w:rFonts w:asciiTheme="minorHAnsi" w:hAnsiTheme="minorHAnsi" w:cstheme="minorHAnsi"/>
          <w:sz w:val="22"/>
          <w:szCs w:val="22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Questions &amp; Answers</w:t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  <w:t>Gregg Easley</w:t>
      </w:r>
    </w:p>
    <w:p w14:paraId="2F5A7F44" w14:textId="77777777" w:rsidR="00440C39" w:rsidRPr="00F0763C" w:rsidRDefault="00440C39" w:rsidP="005201EB">
      <w:pPr>
        <w:rPr>
          <w:rFonts w:asciiTheme="minorHAnsi" w:hAnsiTheme="minorHAnsi" w:cstheme="minorHAnsi"/>
          <w:sz w:val="16"/>
          <w:szCs w:val="16"/>
        </w:rPr>
      </w:pPr>
    </w:p>
    <w:p w14:paraId="68F86A2E" w14:textId="1E665CB5" w:rsidR="00A939AF" w:rsidRPr="00440C39" w:rsidRDefault="00E238DE" w:rsidP="008D5442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Announcements:</w:t>
      </w:r>
    </w:p>
    <w:p w14:paraId="1D0E5E39" w14:textId="5E2D84D0" w:rsidR="001C1B0B" w:rsidRPr="00440C39" w:rsidRDefault="00381012" w:rsidP="00440C39">
      <w:pPr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r w:rsidRPr="00440C39">
        <w:rPr>
          <w:rFonts w:asciiTheme="minorHAnsi" w:hAnsiTheme="minorHAnsi" w:cstheme="minorHAnsi"/>
          <w:sz w:val="22"/>
          <w:szCs w:val="22"/>
        </w:rPr>
        <w:t xml:space="preserve">The next WQAWG Meeting will be held on </w:t>
      </w:r>
      <w:r w:rsidR="00602090">
        <w:rPr>
          <w:rFonts w:asciiTheme="minorHAnsi" w:hAnsiTheme="minorHAnsi" w:cstheme="minorHAnsi"/>
          <w:sz w:val="22"/>
          <w:szCs w:val="22"/>
        </w:rPr>
        <w:t>Tuesday</w:t>
      </w:r>
      <w:r w:rsidR="00876A6D" w:rsidRPr="00440C39">
        <w:rPr>
          <w:rFonts w:asciiTheme="minorHAnsi" w:hAnsiTheme="minorHAnsi" w:cstheme="minorHAnsi"/>
          <w:sz w:val="22"/>
          <w:szCs w:val="22"/>
        </w:rPr>
        <w:t xml:space="preserve">, </w:t>
      </w:r>
      <w:r w:rsidR="00602090">
        <w:rPr>
          <w:rFonts w:asciiTheme="minorHAnsi" w:hAnsiTheme="minorHAnsi" w:cstheme="minorHAnsi"/>
          <w:sz w:val="22"/>
          <w:szCs w:val="22"/>
        </w:rPr>
        <w:t>April 19</w:t>
      </w:r>
      <w:r w:rsidR="001904E4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>, 202</w:t>
      </w:r>
      <w:r w:rsidR="004802F6">
        <w:rPr>
          <w:rFonts w:asciiTheme="minorHAnsi" w:hAnsiTheme="minorHAnsi" w:cstheme="minorHAnsi"/>
          <w:color w:val="000000"/>
          <w:sz w:val="22"/>
          <w:szCs w:val="22"/>
          <w:lang w:val="en"/>
        </w:rPr>
        <w:t>2</w:t>
      </w:r>
      <w:r w:rsidR="00833B66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>,</w:t>
      </w:r>
      <w:r w:rsidR="004E0F5B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@ 1:30 </w:t>
      </w:r>
      <w:r w:rsidR="00C12062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>p.m.</w:t>
      </w:r>
    </w:p>
    <w:p w14:paraId="284F1E6A" w14:textId="7E4E8ABE" w:rsidR="00C171D4" w:rsidRPr="00F0763C" w:rsidRDefault="00C171D4" w:rsidP="005201EB">
      <w:pPr>
        <w:rPr>
          <w:rFonts w:asciiTheme="minorHAnsi" w:eastAsia="Calibri" w:hAnsiTheme="minorHAnsi" w:cstheme="minorHAnsi"/>
          <w:sz w:val="16"/>
          <w:szCs w:val="16"/>
        </w:rPr>
      </w:pPr>
    </w:p>
    <w:p w14:paraId="5C3F6A0F" w14:textId="34074C16" w:rsidR="00CA1BE9" w:rsidRPr="00440C39" w:rsidRDefault="0042268C" w:rsidP="00BB3F5F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Adjournment</w:t>
      </w:r>
    </w:p>
    <w:p w14:paraId="594D8D15" w14:textId="623E8552" w:rsidR="00126CE4" w:rsidRPr="00440C39" w:rsidRDefault="00101E84" w:rsidP="00440C39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440C39">
        <w:rPr>
          <w:rFonts w:asciiTheme="minorHAnsi" w:hAnsiTheme="minorHAnsi" w:cstheme="minorHAnsi"/>
          <w:sz w:val="22"/>
          <w:szCs w:val="22"/>
        </w:rPr>
        <w:t xml:space="preserve">WQAWG website: </w:t>
      </w:r>
      <w:hyperlink r:id="rId8" w:history="1">
        <w:r w:rsidR="00830335" w:rsidRPr="003971AE">
          <w:rPr>
            <w:rStyle w:val="Hyperlink"/>
            <w:rFonts w:asciiTheme="minorHAnsi" w:hAnsiTheme="minorHAnsi" w:cstheme="minorHAnsi"/>
            <w:sz w:val="22"/>
            <w:szCs w:val="22"/>
          </w:rPr>
          <w:t>https://www.tceq.texas.gov/permitting/wastewater/WQ_advisory_group.html</w:t>
        </w:r>
      </w:hyperlink>
    </w:p>
    <w:p w14:paraId="118DA2D8" w14:textId="062A2BCE" w:rsidR="00381012" w:rsidRPr="00440C39" w:rsidRDefault="00830335" w:rsidP="00440C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</w:t>
      </w:r>
      <w:r w:rsidR="00381012" w:rsidRPr="00440C39">
        <w:rPr>
          <w:rFonts w:asciiTheme="minorHAnsi" w:hAnsiTheme="minorHAnsi" w:cstheme="minorHAnsi"/>
          <w:sz w:val="22"/>
          <w:szCs w:val="22"/>
        </w:rPr>
        <w:t xml:space="preserve"> WQAWG meeting</w:t>
      </w:r>
      <w:r>
        <w:rPr>
          <w:rFonts w:asciiTheme="minorHAnsi" w:hAnsiTheme="minorHAnsi" w:cstheme="minorHAnsi"/>
          <w:sz w:val="22"/>
          <w:szCs w:val="22"/>
        </w:rPr>
        <w:t xml:space="preserve"> recording will be </w:t>
      </w:r>
      <w:r w:rsidR="00381012" w:rsidRPr="00440C39">
        <w:rPr>
          <w:rFonts w:asciiTheme="minorHAnsi" w:hAnsiTheme="minorHAnsi" w:cstheme="minorHAnsi"/>
          <w:sz w:val="22"/>
          <w:szCs w:val="22"/>
        </w:rPr>
        <w:t xml:space="preserve">available </w:t>
      </w:r>
      <w:r>
        <w:rPr>
          <w:rFonts w:asciiTheme="minorHAnsi" w:hAnsiTheme="minorHAnsi" w:cstheme="minorHAnsi"/>
          <w:sz w:val="22"/>
          <w:szCs w:val="22"/>
        </w:rPr>
        <w:t xml:space="preserve">for viewing on the TCEQ agency YouTube channel at: </w:t>
      </w:r>
      <w:hyperlink r:id="rId9" w:history="1">
        <w:r w:rsidRPr="00830335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https://www.youtube.com/user/TCEQNews</w:t>
        </w:r>
      </w:hyperlink>
    </w:p>
    <w:p w14:paraId="3CC9D221" w14:textId="77777777" w:rsidR="00440C39" w:rsidRPr="00F0763C" w:rsidRDefault="00440C39" w:rsidP="005201EB">
      <w:pPr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  <w:lang w:val="en"/>
        </w:rPr>
      </w:pPr>
    </w:p>
    <w:p w14:paraId="38C042AD" w14:textId="1ABC16F7" w:rsidR="004B6982" w:rsidRPr="00440C39" w:rsidRDefault="00C178DB" w:rsidP="00BB3F5F">
      <w:pPr>
        <w:spacing w:after="10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"/>
        </w:rPr>
      </w:pPr>
      <w:r w:rsidRPr="00440C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"/>
        </w:rPr>
        <w:t xml:space="preserve">Meeting </w:t>
      </w:r>
      <w:r w:rsidR="00126CE4" w:rsidRPr="00440C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"/>
        </w:rPr>
        <w:t>attendees</w:t>
      </w:r>
      <w:r w:rsidR="00381012" w:rsidRPr="00440C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"/>
        </w:rPr>
        <w:t>:</w:t>
      </w:r>
    </w:p>
    <w:p w14:paraId="18F8AB69" w14:textId="77777777" w:rsidR="00E7680C" w:rsidRDefault="009111AF" w:rsidP="00E7680C">
      <w:pPr>
        <w:spacing w:after="4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>If you wish to join the WQAWG Stakeholder group, p</w:t>
      </w:r>
      <w:r w:rsidR="00126CE4"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>lease submit an email to</w:t>
      </w:r>
      <w:r w:rsidR="00F63BBC"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hyperlink r:id="rId10" w:history="1">
        <w:r w:rsidR="00F63BBC" w:rsidRPr="00E7680C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Outreach@tceq.texas.gov</w:t>
        </w:r>
      </w:hyperlink>
      <w:r w:rsidR="00F63BBC"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126CE4"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with </w:t>
      </w:r>
      <w:r w:rsidR="00126CE4" w:rsidRPr="00E7680C">
        <w:rPr>
          <w:rFonts w:asciiTheme="minorHAnsi" w:hAnsiTheme="minorHAnsi" w:cstheme="minorHAnsi"/>
          <w:sz w:val="22"/>
          <w:szCs w:val="22"/>
          <w:lang w:eastAsia="ko-KR"/>
        </w:rPr>
        <w:t xml:space="preserve">“WQAWG” </w:t>
      </w:r>
      <w:r w:rsidR="00126CE4"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>in the subject line</w:t>
      </w:r>
      <w:r w:rsidR="00381012"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and</w:t>
      </w:r>
      <w:r w:rsidR="00126CE4"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include your</w:t>
      </w: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: </w:t>
      </w:r>
    </w:p>
    <w:p w14:paraId="3C1A9F41" w14:textId="77726D43" w:rsidR="00E7680C" w:rsidRDefault="009111AF" w:rsidP="00E7680C">
      <w:pPr>
        <w:spacing w:after="4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a) </w:t>
      </w:r>
      <w:r w:rsidRPr="00E7680C">
        <w:rPr>
          <w:rFonts w:asciiTheme="minorHAnsi" w:hAnsiTheme="minorHAnsi" w:cstheme="minorHAnsi"/>
          <w:i/>
          <w:iCs/>
          <w:color w:val="000000"/>
          <w:sz w:val="22"/>
          <w:szCs w:val="22"/>
          <w:lang w:val="en"/>
        </w:rPr>
        <w:t>First &amp; Last Name</w:t>
      </w: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, b) </w:t>
      </w:r>
      <w:r w:rsidRPr="00E7680C">
        <w:rPr>
          <w:rFonts w:asciiTheme="minorHAnsi" w:hAnsiTheme="minorHAnsi" w:cstheme="minorHAnsi"/>
          <w:i/>
          <w:iCs/>
          <w:color w:val="000000"/>
          <w:sz w:val="22"/>
          <w:szCs w:val="22"/>
          <w:lang w:val="en"/>
        </w:rPr>
        <w:t>Company Name</w:t>
      </w: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, c) </w:t>
      </w:r>
      <w:r w:rsidRPr="00E7680C">
        <w:rPr>
          <w:rFonts w:asciiTheme="minorHAnsi" w:hAnsiTheme="minorHAnsi" w:cstheme="minorHAnsi"/>
          <w:i/>
          <w:iCs/>
          <w:color w:val="000000"/>
          <w:sz w:val="22"/>
          <w:szCs w:val="22"/>
          <w:lang w:val="en"/>
        </w:rPr>
        <w:t>Job Title</w:t>
      </w: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, d) </w:t>
      </w:r>
      <w:r w:rsidRPr="00E7680C">
        <w:rPr>
          <w:rFonts w:asciiTheme="minorHAnsi" w:hAnsiTheme="minorHAnsi" w:cstheme="minorHAnsi"/>
          <w:i/>
          <w:iCs/>
          <w:color w:val="000000"/>
          <w:sz w:val="22"/>
          <w:szCs w:val="22"/>
          <w:lang w:val="en"/>
        </w:rPr>
        <w:t>Email</w:t>
      </w:r>
      <w:r w:rsidR="00E7680C"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>,</w:t>
      </w:r>
      <w:r w:rsidRPr="00E7680C">
        <w:rPr>
          <w:rFonts w:asciiTheme="minorHAnsi" w:hAnsiTheme="minorHAnsi" w:cstheme="minorHAnsi"/>
          <w:i/>
          <w:iCs/>
          <w:color w:val="000000"/>
          <w:sz w:val="22"/>
          <w:szCs w:val="22"/>
          <w:lang w:val="en"/>
        </w:rPr>
        <w:t xml:space="preserve"> </w:t>
      </w: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e) </w:t>
      </w:r>
      <w:r w:rsidRPr="00E7680C">
        <w:rPr>
          <w:rFonts w:asciiTheme="minorHAnsi" w:hAnsiTheme="minorHAnsi" w:cstheme="minorHAnsi"/>
          <w:i/>
          <w:iCs/>
          <w:color w:val="000000"/>
          <w:sz w:val="22"/>
          <w:szCs w:val="22"/>
          <w:lang w:val="en"/>
        </w:rPr>
        <w:t>Business affiliation</w:t>
      </w: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, f) </w:t>
      </w:r>
      <w:r w:rsidRPr="00E7680C">
        <w:rPr>
          <w:rFonts w:asciiTheme="minorHAnsi" w:hAnsiTheme="minorHAnsi" w:cstheme="minorHAnsi"/>
          <w:i/>
          <w:iCs/>
          <w:color w:val="000000"/>
          <w:sz w:val="22"/>
          <w:szCs w:val="22"/>
          <w:lang w:val="en"/>
        </w:rPr>
        <w:t>Address</w:t>
      </w: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, and g) </w:t>
      </w:r>
      <w:r w:rsidR="00B5222D" w:rsidRPr="00E7680C">
        <w:rPr>
          <w:rFonts w:asciiTheme="minorHAnsi" w:hAnsiTheme="minorHAnsi" w:cstheme="minorHAnsi"/>
          <w:i/>
          <w:iCs/>
          <w:color w:val="000000"/>
          <w:sz w:val="22"/>
          <w:szCs w:val="22"/>
          <w:lang w:val="en"/>
        </w:rPr>
        <w:t>P</w:t>
      </w:r>
      <w:r w:rsidRPr="00E7680C">
        <w:rPr>
          <w:rFonts w:asciiTheme="minorHAnsi" w:hAnsiTheme="minorHAnsi" w:cstheme="minorHAnsi"/>
          <w:i/>
          <w:iCs/>
          <w:color w:val="000000"/>
          <w:sz w:val="22"/>
          <w:szCs w:val="22"/>
          <w:lang w:val="en"/>
        </w:rPr>
        <w:t>hone number</w:t>
      </w:r>
      <w:r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="00F0763C" w:rsidRPr="00E7680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 </w:t>
      </w:r>
    </w:p>
    <w:p w14:paraId="39C0F5E9" w14:textId="1F41D87B" w:rsidR="00E7680C" w:rsidRPr="00E7680C" w:rsidRDefault="004B6982" w:rsidP="00E7680C">
      <w:pPr>
        <w:spacing w:after="40"/>
        <w:rPr>
          <w:b/>
          <w:bCs/>
          <w:iCs/>
          <w:lang w:val="en"/>
        </w:rPr>
      </w:pPr>
      <w:r w:rsidRPr="00E7680C">
        <w:rPr>
          <w:rFonts w:asciiTheme="minorHAnsi" w:hAnsiTheme="minorHAnsi" w:cstheme="minorHAnsi"/>
          <w:b/>
          <w:bCs/>
          <w:iCs/>
          <w:sz w:val="22"/>
          <w:szCs w:val="22"/>
        </w:rPr>
        <w:t>Th</w:t>
      </w:r>
      <w:r w:rsidR="00A2359F" w:rsidRPr="00E7680C">
        <w:rPr>
          <w:rFonts w:asciiTheme="minorHAnsi" w:hAnsiTheme="minorHAnsi" w:cstheme="minorHAnsi"/>
          <w:b/>
          <w:bCs/>
          <w:iCs/>
          <w:sz w:val="22"/>
          <w:szCs w:val="22"/>
        </w:rPr>
        <w:t>ank you</w:t>
      </w:r>
      <w:r w:rsidR="00F86672" w:rsidRPr="00E7680C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sectPr w:rsidR="00E7680C" w:rsidRPr="00E7680C" w:rsidSect="00871E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720" w:left="907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3E51" w14:textId="77777777" w:rsidR="00BF499D" w:rsidRDefault="00BF499D" w:rsidP="00340912">
      <w:r>
        <w:separator/>
      </w:r>
    </w:p>
  </w:endnote>
  <w:endnote w:type="continuationSeparator" w:id="0">
    <w:p w14:paraId="0B608AF8" w14:textId="77777777" w:rsidR="00BF499D" w:rsidRDefault="00BF499D" w:rsidP="0034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507B" w14:textId="77777777" w:rsidR="005C43C9" w:rsidRDefault="005C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822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17841" w14:textId="77777777" w:rsidR="009A6A10" w:rsidRDefault="009A6A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F4C27" w14:textId="77777777" w:rsidR="009A6A10" w:rsidRDefault="009A6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EBCE" w14:textId="77777777" w:rsidR="005C43C9" w:rsidRDefault="005C4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47D6" w14:textId="77777777" w:rsidR="00BF499D" w:rsidRDefault="00BF499D" w:rsidP="00340912">
      <w:r>
        <w:separator/>
      </w:r>
    </w:p>
  </w:footnote>
  <w:footnote w:type="continuationSeparator" w:id="0">
    <w:p w14:paraId="57C894BA" w14:textId="77777777" w:rsidR="00BF499D" w:rsidRDefault="00BF499D" w:rsidP="0034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A5A1" w14:textId="77777777" w:rsidR="005C43C9" w:rsidRDefault="005C4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86D2" w14:textId="77777777" w:rsidR="005C43C9" w:rsidRDefault="005C4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BEBF" w14:textId="7DF8C9D1" w:rsidR="00F0763C" w:rsidRPr="00E7680C" w:rsidRDefault="00E7680C" w:rsidP="00F0763C">
    <w:pPr>
      <w:pStyle w:val="Heading2"/>
      <w:spacing w:before="0" w:after="0"/>
      <w:jc w:val="center"/>
      <w:rPr>
        <w:i w:val="0"/>
        <w:iCs/>
        <w:sz w:val="22"/>
        <w:szCs w:val="22"/>
      </w:rPr>
    </w:pPr>
    <w:r>
      <w:rPr>
        <w:i w:val="0"/>
        <w:iCs/>
        <w:sz w:val="22"/>
        <w:szCs w:val="22"/>
      </w:rPr>
      <w:t xml:space="preserve">TCEQ </w:t>
    </w:r>
    <w:r w:rsidR="00F0763C" w:rsidRPr="00E7680C">
      <w:rPr>
        <w:i w:val="0"/>
        <w:iCs/>
        <w:sz w:val="22"/>
        <w:szCs w:val="22"/>
      </w:rPr>
      <w:t>W</w:t>
    </w:r>
    <w:r>
      <w:rPr>
        <w:i w:val="0"/>
        <w:iCs/>
        <w:sz w:val="22"/>
        <w:szCs w:val="22"/>
      </w:rPr>
      <w:t>ater</w:t>
    </w:r>
    <w:r w:rsidR="00F0763C" w:rsidRPr="00E7680C">
      <w:rPr>
        <w:i w:val="0"/>
        <w:iCs/>
        <w:sz w:val="22"/>
        <w:szCs w:val="22"/>
      </w:rPr>
      <w:t xml:space="preserve"> Q</w:t>
    </w:r>
    <w:r>
      <w:rPr>
        <w:i w:val="0"/>
        <w:iCs/>
        <w:sz w:val="22"/>
        <w:szCs w:val="22"/>
      </w:rPr>
      <w:t>uality</w:t>
    </w:r>
    <w:r w:rsidR="00F0763C" w:rsidRPr="00E7680C">
      <w:rPr>
        <w:i w:val="0"/>
        <w:iCs/>
        <w:sz w:val="22"/>
        <w:szCs w:val="22"/>
      </w:rPr>
      <w:t xml:space="preserve"> A</w:t>
    </w:r>
    <w:r>
      <w:rPr>
        <w:i w:val="0"/>
        <w:iCs/>
        <w:sz w:val="22"/>
        <w:szCs w:val="22"/>
      </w:rPr>
      <w:t>dvisory</w:t>
    </w:r>
    <w:r w:rsidR="00F0763C" w:rsidRPr="00E7680C">
      <w:rPr>
        <w:i w:val="0"/>
        <w:iCs/>
        <w:sz w:val="22"/>
        <w:szCs w:val="22"/>
      </w:rPr>
      <w:t xml:space="preserve"> W</w:t>
    </w:r>
    <w:r>
      <w:rPr>
        <w:i w:val="0"/>
        <w:iCs/>
        <w:sz w:val="22"/>
        <w:szCs w:val="22"/>
      </w:rPr>
      <w:t>ork</w:t>
    </w:r>
    <w:r w:rsidR="00F0763C" w:rsidRPr="00E7680C">
      <w:rPr>
        <w:i w:val="0"/>
        <w:iCs/>
        <w:sz w:val="22"/>
        <w:szCs w:val="22"/>
      </w:rPr>
      <w:t xml:space="preserve"> G</w:t>
    </w:r>
    <w:r>
      <w:rPr>
        <w:i w:val="0"/>
        <w:iCs/>
        <w:sz w:val="22"/>
        <w:szCs w:val="22"/>
      </w:rPr>
      <w:t>roup</w:t>
    </w:r>
    <w:r w:rsidR="00F0763C" w:rsidRPr="00E7680C">
      <w:rPr>
        <w:i w:val="0"/>
        <w:iCs/>
        <w:sz w:val="22"/>
        <w:szCs w:val="22"/>
      </w:rPr>
      <w:t xml:space="preserve"> (WQAWG)</w:t>
    </w:r>
  </w:p>
  <w:p w14:paraId="3FEE6D3E" w14:textId="77777777" w:rsidR="00F0763C" w:rsidRPr="00E7680C" w:rsidRDefault="00F0763C" w:rsidP="00F0763C">
    <w:pPr>
      <w:pStyle w:val="Heading2"/>
      <w:spacing w:before="0" w:after="0"/>
      <w:jc w:val="center"/>
      <w:rPr>
        <w:i w:val="0"/>
        <w:iCs/>
        <w:sz w:val="22"/>
        <w:szCs w:val="22"/>
      </w:rPr>
    </w:pPr>
    <w:r w:rsidRPr="00E7680C">
      <w:rPr>
        <w:i w:val="0"/>
        <w:iCs/>
        <w:sz w:val="22"/>
        <w:szCs w:val="22"/>
      </w:rPr>
      <w:t>Stakeholder Meeting</w:t>
    </w:r>
  </w:p>
  <w:p w14:paraId="38E1C4C8" w14:textId="4715F4CC" w:rsidR="00F0763C" w:rsidRPr="00E7680C" w:rsidRDefault="00C9595F" w:rsidP="00F0763C">
    <w:pPr>
      <w:pStyle w:val="Heading3"/>
      <w:spacing w:before="0" w:after="0"/>
      <w:jc w:val="center"/>
      <w:rPr>
        <w:b w:val="0"/>
        <w:bCs w:val="0"/>
        <w:sz w:val="22"/>
        <w:szCs w:val="22"/>
      </w:rPr>
    </w:pPr>
    <w:r w:rsidRPr="00E7680C">
      <w:rPr>
        <w:rFonts w:cstheme="minorHAnsi"/>
        <w:b w:val="0"/>
        <w:bCs w:val="0"/>
        <w:sz w:val="22"/>
        <w:szCs w:val="22"/>
      </w:rPr>
      <w:t>January 20</w:t>
    </w:r>
    <w:r w:rsidRPr="00E7680C">
      <w:rPr>
        <w:rFonts w:cstheme="minorHAnsi"/>
        <w:b w:val="0"/>
        <w:bCs w:val="0"/>
        <w:color w:val="000000"/>
        <w:sz w:val="22"/>
        <w:szCs w:val="22"/>
        <w:lang w:val="en"/>
      </w:rPr>
      <w:t>, 2022</w:t>
    </w:r>
    <w:r w:rsidR="001C570E" w:rsidRPr="00E7680C">
      <w:rPr>
        <w:rFonts w:cstheme="minorHAnsi"/>
        <w:b w:val="0"/>
        <w:bCs w:val="0"/>
        <w:color w:val="000000"/>
        <w:sz w:val="22"/>
        <w:szCs w:val="22"/>
        <w:lang w:val="en"/>
      </w:rPr>
      <w:t xml:space="preserve"> </w:t>
    </w:r>
    <w:r w:rsidR="00F0763C" w:rsidRPr="00E7680C">
      <w:rPr>
        <w:b w:val="0"/>
        <w:bCs w:val="0"/>
        <w:sz w:val="22"/>
        <w:szCs w:val="22"/>
      </w:rPr>
      <w:t>@ 1:30 p.m.</w:t>
    </w:r>
  </w:p>
  <w:p w14:paraId="4846FDA7" w14:textId="77777777" w:rsidR="00F0763C" w:rsidRPr="00E7680C" w:rsidRDefault="00F0763C" w:rsidP="00F0763C">
    <w:pPr>
      <w:pStyle w:val="Heading3"/>
      <w:spacing w:before="0" w:after="0"/>
      <w:jc w:val="center"/>
      <w:rPr>
        <w:sz w:val="22"/>
        <w:szCs w:val="22"/>
      </w:rPr>
    </w:pPr>
    <w:r w:rsidRPr="00E7680C">
      <w:rPr>
        <w:b w:val="0"/>
        <w:bCs w:val="0"/>
        <w:sz w:val="22"/>
        <w:szCs w:val="22"/>
      </w:rPr>
      <w:t>Virtual Meeting via MS Teams Live Event</w:t>
    </w:r>
  </w:p>
  <w:p w14:paraId="667DD711" w14:textId="567CAD89" w:rsidR="00F0763C" w:rsidRPr="00E7680C" w:rsidRDefault="005C43C9" w:rsidP="00F0763C">
    <w:pPr>
      <w:pStyle w:val="Heading3"/>
      <w:spacing w:before="0" w:after="0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FINAL</w:t>
    </w:r>
    <w:r w:rsidR="00C9595F" w:rsidRPr="00E7680C">
      <w:rPr>
        <w:sz w:val="22"/>
        <w:szCs w:val="22"/>
        <w:u w:val="single"/>
      </w:rPr>
      <w:t xml:space="preserve"> </w:t>
    </w:r>
    <w:r w:rsidR="00F0763C" w:rsidRPr="00E7680C">
      <w:rPr>
        <w:sz w:val="22"/>
        <w:szCs w:val="22"/>
        <w:u w:val="single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E73FB"/>
    <w:multiLevelType w:val="hybridMultilevel"/>
    <w:tmpl w:val="8B88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10DF8"/>
    <w:multiLevelType w:val="hybridMultilevel"/>
    <w:tmpl w:val="059E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4275"/>
    <w:multiLevelType w:val="hybridMultilevel"/>
    <w:tmpl w:val="9128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51D"/>
    <w:multiLevelType w:val="hybridMultilevel"/>
    <w:tmpl w:val="BC90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15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13"/>
  </w:num>
  <w:num w:numId="16">
    <w:abstractNumId w:val="12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DE"/>
    <w:rsid w:val="000107FF"/>
    <w:rsid w:val="000328C3"/>
    <w:rsid w:val="000370C6"/>
    <w:rsid w:val="00051B7F"/>
    <w:rsid w:val="00057934"/>
    <w:rsid w:val="0006048F"/>
    <w:rsid w:val="00070F1D"/>
    <w:rsid w:val="00076D74"/>
    <w:rsid w:val="00080D4B"/>
    <w:rsid w:val="00084EE0"/>
    <w:rsid w:val="000851C6"/>
    <w:rsid w:val="0009545E"/>
    <w:rsid w:val="00096226"/>
    <w:rsid w:val="000A1723"/>
    <w:rsid w:val="000C2A22"/>
    <w:rsid w:val="000E4877"/>
    <w:rsid w:val="000F099F"/>
    <w:rsid w:val="000F5BA1"/>
    <w:rsid w:val="00101E84"/>
    <w:rsid w:val="00111B63"/>
    <w:rsid w:val="001135FD"/>
    <w:rsid w:val="00114E9C"/>
    <w:rsid w:val="00116413"/>
    <w:rsid w:val="001211E9"/>
    <w:rsid w:val="00122CCE"/>
    <w:rsid w:val="00126CE4"/>
    <w:rsid w:val="001270C6"/>
    <w:rsid w:val="0013424A"/>
    <w:rsid w:val="00135EE7"/>
    <w:rsid w:val="001408BC"/>
    <w:rsid w:val="001466A7"/>
    <w:rsid w:val="00161297"/>
    <w:rsid w:val="00163CBE"/>
    <w:rsid w:val="00173FE7"/>
    <w:rsid w:val="00176674"/>
    <w:rsid w:val="001838F8"/>
    <w:rsid w:val="00183F2A"/>
    <w:rsid w:val="001904E4"/>
    <w:rsid w:val="001A4639"/>
    <w:rsid w:val="001A576C"/>
    <w:rsid w:val="001B25E9"/>
    <w:rsid w:val="001C1B0B"/>
    <w:rsid w:val="001C570E"/>
    <w:rsid w:val="002128F2"/>
    <w:rsid w:val="00213164"/>
    <w:rsid w:val="00223EE4"/>
    <w:rsid w:val="00230A85"/>
    <w:rsid w:val="0023118A"/>
    <w:rsid w:val="00236A01"/>
    <w:rsid w:val="00244BD0"/>
    <w:rsid w:val="0024559D"/>
    <w:rsid w:val="00261265"/>
    <w:rsid w:val="00267310"/>
    <w:rsid w:val="002677C4"/>
    <w:rsid w:val="002739AA"/>
    <w:rsid w:val="00273CC7"/>
    <w:rsid w:val="0028159F"/>
    <w:rsid w:val="0028292B"/>
    <w:rsid w:val="00297D38"/>
    <w:rsid w:val="002A7804"/>
    <w:rsid w:val="002B595C"/>
    <w:rsid w:val="002C08D9"/>
    <w:rsid w:val="002C2979"/>
    <w:rsid w:val="002C570F"/>
    <w:rsid w:val="002C79B8"/>
    <w:rsid w:val="002D4E2D"/>
    <w:rsid w:val="002E6286"/>
    <w:rsid w:val="002E63CF"/>
    <w:rsid w:val="002E78C8"/>
    <w:rsid w:val="002F158D"/>
    <w:rsid w:val="002F3F0B"/>
    <w:rsid w:val="002F4425"/>
    <w:rsid w:val="002F4728"/>
    <w:rsid w:val="0030523C"/>
    <w:rsid w:val="00315867"/>
    <w:rsid w:val="0032744B"/>
    <w:rsid w:val="00330273"/>
    <w:rsid w:val="00340912"/>
    <w:rsid w:val="003514E6"/>
    <w:rsid w:val="00351FD0"/>
    <w:rsid w:val="00376A7A"/>
    <w:rsid w:val="00381012"/>
    <w:rsid w:val="0039073F"/>
    <w:rsid w:val="00391676"/>
    <w:rsid w:val="003917B4"/>
    <w:rsid w:val="0039346C"/>
    <w:rsid w:val="00393C75"/>
    <w:rsid w:val="003A407F"/>
    <w:rsid w:val="003B14E1"/>
    <w:rsid w:val="003B41DF"/>
    <w:rsid w:val="003B757E"/>
    <w:rsid w:val="003C5614"/>
    <w:rsid w:val="003D1117"/>
    <w:rsid w:val="003D379B"/>
    <w:rsid w:val="003E3047"/>
    <w:rsid w:val="003F5ABB"/>
    <w:rsid w:val="00402A3E"/>
    <w:rsid w:val="00416EFF"/>
    <w:rsid w:val="0042268C"/>
    <w:rsid w:val="00436B2D"/>
    <w:rsid w:val="00440C39"/>
    <w:rsid w:val="0044147F"/>
    <w:rsid w:val="00444456"/>
    <w:rsid w:val="004468D7"/>
    <w:rsid w:val="00447B9D"/>
    <w:rsid w:val="00452219"/>
    <w:rsid w:val="0045287E"/>
    <w:rsid w:val="0046222F"/>
    <w:rsid w:val="004645BD"/>
    <w:rsid w:val="004802F6"/>
    <w:rsid w:val="0048127C"/>
    <w:rsid w:val="0048732F"/>
    <w:rsid w:val="00492668"/>
    <w:rsid w:val="004A4E0C"/>
    <w:rsid w:val="004A7ACD"/>
    <w:rsid w:val="004B0D16"/>
    <w:rsid w:val="004B664F"/>
    <w:rsid w:val="004B6982"/>
    <w:rsid w:val="004B7FD3"/>
    <w:rsid w:val="004C2C15"/>
    <w:rsid w:val="004D2CA6"/>
    <w:rsid w:val="004E0F5B"/>
    <w:rsid w:val="004E7E0F"/>
    <w:rsid w:val="004F091D"/>
    <w:rsid w:val="004F11E5"/>
    <w:rsid w:val="004F14BD"/>
    <w:rsid w:val="00502E09"/>
    <w:rsid w:val="0050310B"/>
    <w:rsid w:val="00505486"/>
    <w:rsid w:val="005058A9"/>
    <w:rsid w:val="0051076D"/>
    <w:rsid w:val="00510F42"/>
    <w:rsid w:val="00511208"/>
    <w:rsid w:val="005201EB"/>
    <w:rsid w:val="00520943"/>
    <w:rsid w:val="0052140A"/>
    <w:rsid w:val="005252FC"/>
    <w:rsid w:val="00526E30"/>
    <w:rsid w:val="00530488"/>
    <w:rsid w:val="00535AD3"/>
    <w:rsid w:val="005440C3"/>
    <w:rsid w:val="00544931"/>
    <w:rsid w:val="005464F5"/>
    <w:rsid w:val="0055212A"/>
    <w:rsid w:val="00564868"/>
    <w:rsid w:val="00592B74"/>
    <w:rsid w:val="00592F19"/>
    <w:rsid w:val="00594383"/>
    <w:rsid w:val="00597378"/>
    <w:rsid w:val="005A1E86"/>
    <w:rsid w:val="005A4B0E"/>
    <w:rsid w:val="005B41A8"/>
    <w:rsid w:val="005B7AA5"/>
    <w:rsid w:val="005C43C9"/>
    <w:rsid w:val="005C44C1"/>
    <w:rsid w:val="005D0125"/>
    <w:rsid w:val="005D016D"/>
    <w:rsid w:val="005E31C2"/>
    <w:rsid w:val="005E72BD"/>
    <w:rsid w:val="005F0B3D"/>
    <w:rsid w:val="005F259F"/>
    <w:rsid w:val="005F337F"/>
    <w:rsid w:val="005F418C"/>
    <w:rsid w:val="005F5339"/>
    <w:rsid w:val="00602090"/>
    <w:rsid w:val="006023F6"/>
    <w:rsid w:val="00602B77"/>
    <w:rsid w:val="00617620"/>
    <w:rsid w:val="0063335D"/>
    <w:rsid w:val="006366FE"/>
    <w:rsid w:val="006375BF"/>
    <w:rsid w:val="006425D1"/>
    <w:rsid w:val="00645628"/>
    <w:rsid w:val="0065356B"/>
    <w:rsid w:val="0065525B"/>
    <w:rsid w:val="00664FFC"/>
    <w:rsid w:val="006730D8"/>
    <w:rsid w:val="006747D1"/>
    <w:rsid w:val="00681FF1"/>
    <w:rsid w:val="00683011"/>
    <w:rsid w:val="006A0CCD"/>
    <w:rsid w:val="006B1E55"/>
    <w:rsid w:val="006C2F2F"/>
    <w:rsid w:val="006C3F48"/>
    <w:rsid w:val="006C6CEB"/>
    <w:rsid w:val="006C6D8A"/>
    <w:rsid w:val="006D03EB"/>
    <w:rsid w:val="006D177E"/>
    <w:rsid w:val="006F0D06"/>
    <w:rsid w:val="006F0D2F"/>
    <w:rsid w:val="006F228B"/>
    <w:rsid w:val="006F2FAD"/>
    <w:rsid w:val="00707294"/>
    <w:rsid w:val="00710ED8"/>
    <w:rsid w:val="007142F6"/>
    <w:rsid w:val="00715FBA"/>
    <w:rsid w:val="00716C96"/>
    <w:rsid w:val="00717E39"/>
    <w:rsid w:val="0072249E"/>
    <w:rsid w:val="00727F1C"/>
    <w:rsid w:val="00732647"/>
    <w:rsid w:val="00746472"/>
    <w:rsid w:val="00755F89"/>
    <w:rsid w:val="0075745D"/>
    <w:rsid w:val="00760237"/>
    <w:rsid w:val="007657BD"/>
    <w:rsid w:val="00766276"/>
    <w:rsid w:val="00766C56"/>
    <w:rsid w:val="0077666B"/>
    <w:rsid w:val="007867A1"/>
    <w:rsid w:val="007928DE"/>
    <w:rsid w:val="007C0233"/>
    <w:rsid w:val="007C7207"/>
    <w:rsid w:val="007C7286"/>
    <w:rsid w:val="007D5662"/>
    <w:rsid w:val="007D5D0C"/>
    <w:rsid w:val="007E626A"/>
    <w:rsid w:val="007F151D"/>
    <w:rsid w:val="007F1D92"/>
    <w:rsid w:val="007F687C"/>
    <w:rsid w:val="00801ED5"/>
    <w:rsid w:val="00804333"/>
    <w:rsid w:val="008153E4"/>
    <w:rsid w:val="008174D2"/>
    <w:rsid w:val="00825084"/>
    <w:rsid w:val="008257EE"/>
    <w:rsid w:val="00830335"/>
    <w:rsid w:val="0083221C"/>
    <w:rsid w:val="008331AB"/>
    <w:rsid w:val="00833B66"/>
    <w:rsid w:val="00833BE9"/>
    <w:rsid w:val="008472AD"/>
    <w:rsid w:val="00861A7F"/>
    <w:rsid w:val="00862EE7"/>
    <w:rsid w:val="00871E3C"/>
    <w:rsid w:val="008755F2"/>
    <w:rsid w:val="008761ED"/>
    <w:rsid w:val="008766F0"/>
    <w:rsid w:val="00876A6D"/>
    <w:rsid w:val="0088257E"/>
    <w:rsid w:val="00895CAE"/>
    <w:rsid w:val="008A0557"/>
    <w:rsid w:val="008B0811"/>
    <w:rsid w:val="008B211F"/>
    <w:rsid w:val="008B5BDB"/>
    <w:rsid w:val="008B77BE"/>
    <w:rsid w:val="008C1EA8"/>
    <w:rsid w:val="008D437D"/>
    <w:rsid w:val="008D5442"/>
    <w:rsid w:val="008D741D"/>
    <w:rsid w:val="008D7FF1"/>
    <w:rsid w:val="008E2351"/>
    <w:rsid w:val="008E33DD"/>
    <w:rsid w:val="008E4417"/>
    <w:rsid w:val="009111AF"/>
    <w:rsid w:val="00914021"/>
    <w:rsid w:val="00916317"/>
    <w:rsid w:val="00921A62"/>
    <w:rsid w:val="009356BC"/>
    <w:rsid w:val="00935C38"/>
    <w:rsid w:val="00943C0C"/>
    <w:rsid w:val="00960BBA"/>
    <w:rsid w:val="00967DDB"/>
    <w:rsid w:val="009730F5"/>
    <w:rsid w:val="00974E8C"/>
    <w:rsid w:val="00994550"/>
    <w:rsid w:val="00996B99"/>
    <w:rsid w:val="00997523"/>
    <w:rsid w:val="009A09E4"/>
    <w:rsid w:val="009A178F"/>
    <w:rsid w:val="009A6A10"/>
    <w:rsid w:val="009B047C"/>
    <w:rsid w:val="009B4095"/>
    <w:rsid w:val="009D2419"/>
    <w:rsid w:val="009D5885"/>
    <w:rsid w:val="009E0D59"/>
    <w:rsid w:val="009F231A"/>
    <w:rsid w:val="00A03680"/>
    <w:rsid w:val="00A048DC"/>
    <w:rsid w:val="00A063C3"/>
    <w:rsid w:val="00A21250"/>
    <w:rsid w:val="00A2128D"/>
    <w:rsid w:val="00A2193F"/>
    <w:rsid w:val="00A2359F"/>
    <w:rsid w:val="00A2386B"/>
    <w:rsid w:val="00A24340"/>
    <w:rsid w:val="00A25C1C"/>
    <w:rsid w:val="00A37F5B"/>
    <w:rsid w:val="00A37FC6"/>
    <w:rsid w:val="00A441DE"/>
    <w:rsid w:val="00A4552D"/>
    <w:rsid w:val="00A56790"/>
    <w:rsid w:val="00A67AB6"/>
    <w:rsid w:val="00A70347"/>
    <w:rsid w:val="00A72C32"/>
    <w:rsid w:val="00A73AC3"/>
    <w:rsid w:val="00A74270"/>
    <w:rsid w:val="00A75BA9"/>
    <w:rsid w:val="00A80F59"/>
    <w:rsid w:val="00A8422E"/>
    <w:rsid w:val="00A87343"/>
    <w:rsid w:val="00A905FA"/>
    <w:rsid w:val="00A939AF"/>
    <w:rsid w:val="00A94125"/>
    <w:rsid w:val="00AA2C4D"/>
    <w:rsid w:val="00AA47AE"/>
    <w:rsid w:val="00AA5A58"/>
    <w:rsid w:val="00AB074C"/>
    <w:rsid w:val="00AB3A67"/>
    <w:rsid w:val="00AC08A2"/>
    <w:rsid w:val="00AD0261"/>
    <w:rsid w:val="00AE0259"/>
    <w:rsid w:val="00AE24CE"/>
    <w:rsid w:val="00AE52E3"/>
    <w:rsid w:val="00AF0E6F"/>
    <w:rsid w:val="00AF379C"/>
    <w:rsid w:val="00AF4B1A"/>
    <w:rsid w:val="00AF7117"/>
    <w:rsid w:val="00B10CFF"/>
    <w:rsid w:val="00B15D38"/>
    <w:rsid w:val="00B25367"/>
    <w:rsid w:val="00B274E5"/>
    <w:rsid w:val="00B3101F"/>
    <w:rsid w:val="00B338C5"/>
    <w:rsid w:val="00B3560E"/>
    <w:rsid w:val="00B3681B"/>
    <w:rsid w:val="00B438D6"/>
    <w:rsid w:val="00B4403F"/>
    <w:rsid w:val="00B45F6C"/>
    <w:rsid w:val="00B5222D"/>
    <w:rsid w:val="00B6024D"/>
    <w:rsid w:val="00B70FA7"/>
    <w:rsid w:val="00B711C9"/>
    <w:rsid w:val="00B777FA"/>
    <w:rsid w:val="00B952A5"/>
    <w:rsid w:val="00B95D49"/>
    <w:rsid w:val="00B9724A"/>
    <w:rsid w:val="00BA6724"/>
    <w:rsid w:val="00BA6E11"/>
    <w:rsid w:val="00BB09B1"/>
    <w:rsid w:val="00BB3F5F"/>
    <w:rsid w:val="00BC2691"/>
    <w:rsid w:val="00BD4387"/>
    <w:rsid w:val="00BF000E"/>
    <w:rsid w:val="00BF499D"/>
    <w:rsid w:val="00C05925"/>
    <w:rsid w:val="00C12062"/>
    <w:rsid w:val="00C15BB6"/>
    <w:rsid w:val="00C171D4"/>
    <w:rsid w:val="00C178DB"/>
    <w:rsid w:val="00C21786"/>
    <w:rsid w:val="00C22BB7"/>
    <w:rsid w:val="00C309A5"/>
    <w:rsid w:val="00C330AA"/>
    <w:rsid w:val="00C402C2"/>
    <w:rsid w:val="00C40EC5"/>
    <w:rsid w:val="00C50CCD"/>
    <w:rsid w:val="00C64BA3"/>
    <w:rsid w:val="00C6583E"/>
    <w:rsid w:val="00C811B1"/>
    <w:rsid w:val="00C82892"/>
    <w:rsid w:val="00C87801"/>
    <w:rsid w:val="00C94F6C"/>
    <w:rsid w:val="00C953CD"/>
    <w:rsid w:val="00C95864"/>
    <w:rsid w:val="00C9595F"/>
    <w:rsid w:val="00CA0486"/>
    <w:rsid w:val="00CA1BE9"/>
    <w:rsid w:val="00CB06BE"/>
    <w:rsid w:val="00CB3752"/>
    <w:rsid w:val="00CB4D8D"/>
    <w:rsid w:val="00CC0CC2"/>
    <w:rsid w:val="00CC69B5"/>
    <w:rsid w:val="00CD1543"/>
    <w:rsid w:val="00CD1B92"/>
    <w:rsid w:val="00CD4948"/>
    <w:rsid w:val="00CE5522"/>
    <w:rsid w:val="00CE66A9"/>
    <w:rsid w:val="00CE73CD"/>
    <w:rsid w:val="00CF0D82"/>
    <w:rsid w:val="00D1392D"/>
    <w:rsid w:val="00D14E65"/>
    <w:rsid w:val="00D25385"/>
    <w:rsid w:val="00D35909"/>
    <w:rsid w:val="00D4138E"/>
    <w:rsid w:val="00D44331"/>
    <w:rsid w:val="00D46708"/>
    <w:rsid w:val="00D556D7"/>
    <w:rsid w:val="00D72017"/>
    <w:rsid w:val="00D7245E"/>
    <w:rsid w:val="00D8504F"/>
    <w:rsid w:val="00D85910"/>
    <w:rsid w:val="00D9218C"/>
    <w:rsid w:val="00D96B4B"/>
    <w:rsid w:val="00DA7E10"/>
    <w:rsid w:val="00DB788B"/>
    <w:rsid w:val="00DC2C98"/>
    <w:rsid w:val="00DE22F0"/>
    <w:rsid w:val="00DE3A33"/>
    <w:rsid w:val="00DE6F03"/>
    <w:rsid w:val="00DE7294"/>
    <w:rsid w:val="00DF1A0A"/>
    <w:rsid w:val="00E00C3F"/>
    <w:rsid w:val="00E020BF"/>
    <w:rsid w:val="00E14844"/>
    <w:rsid w:val="00E154ED"/>
    <w:rsid w:val="00E238DE"/>
    <w:rsid w:val="00E32DAE"/>
    <w:rsid w:val="00E336A7"/>
    <w:rsid w:val="00E37E03"/>
    <w:rsid w:val="00E41FD2"/>
    <w:rsid w:val="00E523B1"/>
    <w:rsid w:val="00E53808"/>
    <w:rsid w:val="00E57D70"/>
    <w:rsid w:val="00E60FC3"/>
    <w:rsid w:val="00E73C9A"/>
    <w:rsid w:val="00E7680C"/>
    <w:rsid w:val="00E870D4"/>
    <w:rsid w:val="00E910F6"/>
    <w:rsid w:val="00E92E6E"/>
    <w:rsid w:val="00E9652C"/>
    <w:rsid w:val="00EB47CA"/>
    <w:rsid w:val="00EB48FC"/>
    <w:rsid w:val="00EC54CE"/>
    <w:rsid w:val="00ED138E"/>
    <w:rsid w:val="00EE33D9"/>
    <w:rsid w:val="00EE46E2"/>
    <w:rsid w:val="00EF6A56"/>
    <w:rsid w:val="00F03858"/>
    <w:rsid w:val="00F06B8C"/>
    <w:rsid w:val="00F0763C"/>
    <w:rsid w:val="00F20F63"/>
    <w:rsid w:val="00F2618E"/>
    <w:rsid w:val="00F32F62"/>
    <w:rsid w:val="00F56A6D"/>
    <w:rsid w:val="00F56E78"/>
    <w:rsid w:val="00F63BBC"/>
    <w:rsid w:val="00F678C1"/>
    <w:rsid w:val="00F75A36"/>
    <w:rsid w:val="00F84C3B"/>
    <w:rsid w:val="00F85736"/>
    <w:rsid w:val="00F85D05"/>
    <w:rsid w:val="00F86672"/>
    <w:rsid w:val="00F96346"/>
    <w:rsid w:val="00FA6514"/>
    <w:rsid w:val="00FA6742"/>
    <w:rsid w:val="00FA6EEF"/>
    <w:rsid w:val="00FB1DEC"/>
    <w:rsid w:val="00FB2C86"/>
    <w:rsid w:val="00FC104D"/>
    <w:rsid w:val="00FC262C"/>
    <w:rsid w:val="00FD0B38"/>
    <w:rsid w:val="00FF7C5E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EEBB"/>
  <w15:docId w15:val="{6B2E8924-BE67-4F1D-80A5-79B0F483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qFormat/>
    <w:rsid w:val="00E238DE"/>
    <w:pPr>
      <w:tabs>
        <w:tab w:val="left" w:pos="720"/>
      </w:tabs>
      <w:spacing w:before="0" w:after="0"/>
    </w:pPr>
    <w:rPr>
      <w:rFonts w:ascii="Times New Roman" w:hAnsi="Times New Roman" w:cstheme="minorBidi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 w:after="-1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  <w:rPr>
      <w:rFonts w:ascii="Georgia" w:hAnsi="Georgia"/>
    </w:r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rFonts w:ascii="Georgia" w:hAnsi="Georgia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qFormat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spacing w:before="-1" w:after="-1"/>
      <w:ind w:left="240" w:hanging="240"/>
    </w:pPr>
    <w:rPr>
      <w:rFonts w:ascii="Georgia" w:hAnsi="Georgia"/>
    </w:rPr>
  </w:style>
  <w:style w:type="paragraph" w:styleId="Index2">
    <w:name w:val="index 2"/>
    <w:basedOn w:val="Normal"/>
    <w:next w:val="Normal"/>
    <w:autoRedefine/>
    <w:semiHidden/>
    <w:rsid w:val="00AB074C"/>
    <w:pPr>
      <w:spacing w:before="-1" w:after="-1"/>
      <w:ind w:left="480" w:hanging="240"/>
    </w:pPr>
    <w:rPr>
      <w:rFonts w:ascii="Georgia" w:hAnsi="Georgia"/>
    </w:rPr>
  </w:style>
  <w:style w:type="paragraph" w:styleId="Index3">
    <w:name w:val="index 3"/>
    <w:basedOn w:val="Normal"/>
    <w:next w:val="Normal"/>
    <w:autoRedefine/>
    <w:semiHidden/>
    <w:rsid w:val="00AB074C"/>
    <w:pPr>
      <w:spacing w:before="-1" w:after="-1"/>
      <w:ind w:left="720" w:hanging="240"/>
    </w:pPr>
    <w:rPr>
      <w:rFonts w:ascii="Georgia" w:hAnsi="Georgia"/>
    </w:rPr>
  </w:style>
  <w:style w:type="paragraph" w:styleId="Index4">
    <w:name w:val="index 4"/>
    <w:basedOn w:val="Normal"/>
    <w:next w:val="Normal"/>
    <w:autoRedefine/>
    <w:semiHidden/>
    <w:rsid w:val="00AB074C"/>
    <w:pPr>
      <w:spacing w:before="-1" w:after="-1"/>
      <w:ind w:left="960" w:hanging="240"/>
    </w:pPr>
    <w:rPr>
      <w:rFonts w:ascii="Georgia" w:hAnsi="Georgia"/>
    </w:rPr>
  </w:style>
  <w:style w:type="paragraph" w:styleId="Index5">
    <w:name w:val="index 5"/>
    <w:basedOn w:val="Normal"/>
    <w:next w:val="Normal"/>
    <w:autoRedefine/>
    <w:semiHidden/>
    <w:rsid w:val="00AB074C"/>
    <w:pPr>
      <w:spacing w:before="-1" w:after="-1"/>
      <w:ind w:left="1200" w:hanging="240"/>
    </w:pPr>
    <w:rPr>
      <w:rFonts w:ascii="Georgia" w:hAnsi="Georgia"/>
    </w:rPr>
  </w:style>
  <w:style w:type="paragraph" w:styleId="Index6">
    <w:name w:val="index 6"/>
    <w:basedOn w:val="Normal"/>
    <w:next w:val="Normal"/>
    <w:autoRedefine/>
    <w:semiHidden/>
    <w:rsid w:val="00AB074C"/>
    <w:pPr>
      <w:spacing w:before="-1" w:after="-1"/>
      <w:ind w:left="1440" w:hanging="240"/>
    </w:pPr>
    <w:rPr>
      <w:rFonts w:ascii="Georgia" w:hAnsi="Georgia"/>
    </w:rPr>
  </w:style>
  <w:style w:type="paragraph" w:styleId="Index7">
    <w:name w:val="index 7"/>
    <w:basedOn w:val="Normal"/>
    <w:next w:val="Normal"/>
    <w:autoRedefine/>
    <w:semiHidden/>
    <w:rsid w:val="00AB074C"/>
    <w:pPr>
      <w:spacing w:before="-1" w:after="-1"/>
      <w:ind w:left="1680" w:hanging="240"/>
    </w:pPr>
    <w:rPr>
      <w:rFonts w:ascii="Georgia" w:hAnsi="Georgia"/>
    </w:rPr>
  </w:style>
  <w:style w:type="paragraph" w:styleId="Index8">
    <w:name w:val="index 8"/>
    <w:basedOn w:val="Normal"/>
    <w:next w:val="Normal"/>
    <w:autoRedefine/>
    <w:semiHidden/>
    <w:rsid w:val="00AB074C"/>
    <w:pPr>
      <w:spacing w:before="-1" w:after="-1"/>
      <w:ind w:left="1920" w:hanging="240"/>
    </w:pPr>
    <w:rPr>
      <w:rFonts w:ascii="Georgia" w:hAnsi="Georgia"/>
    </w:rPr>
  </w:style>
  <w:style w:type="paragraph" w:styleId="Index9">
    <w:name w:val="index 9"/>
    <w:basedOn w:val="Normal"/>
    <w:next w:val="Normal"/>
    <w:autoRedefine/>
    <w:semiHidden/>
    <w:rsid w:val="00AB074C"/>
    <w:pPr>
      <w:spacing w:before="-1" w:after="-1"/>
      <w:ind w:left="2160" w:hanging="240"/>
    </w:pPr>
    <w:rPr>
      <w:rFonts w:ascii="Georgia" w:hAnsi="Georgia"/>
    </w:rPr>
  </w:style>
  <w:style w:type="paragraph" w:styleId="TOC1">
    <w:name w:val="toc 1"/>
    <w:basedOn w:val="Normal"/>
    <w:next w:val="Normal"/>
    <w:autoRedefine/>
    <w:semiHidden/>
    <w:rsid w:val="00AB074C"/>
    <w:pPr>
      <w:spacing w:before="-1" w:after="-1"/>
    </w:pPr>
    <w:rPr>
      <w:rFonts w:ascii="Georgia" w:hAnsi="Georgia"/>
    </w:rPr>
  </w:style>
  <w:style w:type="paragraph" w:styleId="TOC2">
    <w:name w:val="toc 2"/>
    <w:basedOn w:val="Normal"/>
    <w:next w:val="Normal"/>
    <w:autoRedefine/>
    <w:semiHidden/>
    <w:rsid w:val="00AB074C"/>
    <w:pPr>
      <w:spacing w:before="-1" w:after="-1"/>
      <w:ind w:left="240"/>
    </w:pPr>
    <w:rPr>
      <w:rFonts w:ascii="Georgia" w:hAnsi="Georgia"/>
    </w:rPr>
  </w:style>
  <w:style w:type="paragraph" w:styleId="TOC3">
    <w:name w:val="toc 3"/>
    <w:basedOn w:val="Normal"/>
    <w:next w:val="Normal"/>
    <w:autoRedefine/>
    <w:semiHidden/>
    <w:rsid w:val="00AB074C"/>
    <w:pPr>
      <w:spacing w:before="-1" w:after="-1"/>
      <w:ind w:left="480"/>
    </w:pPr>
    <w:rPr>
      <w:rFonts w:ascii="Georgia" w:hAnsi="Georgia"/>
    </w:rPr>
  </w:style>
  <w:style w:type="paragraph" w:styleId="TOC4">
    <w:name w:val="toc 4"/>
    <w:basedOn w:val="Normal"/>
    <w:next w:val="Normal"/>
    <w:autoRedefine/>
    <w:semiHidden/>
    <w:rsid w:val="00AB074C"/>
    <w:pPr>
      <w:spacing w:before="-1" w:after="-1"/>
      <w:ind w:left="720"/>
    </w:pPr>
    <w:rPr>
      <w:rFonts w:ascii="Georgia" w:hAnsi="Georgia"/>
    </w:rPr>
  </w:style>
  <w:style w:type="paragraph" w:styleId="TOC5">
    <w:name w:val="toc 5"/>
    <w:basedOn w:val="Normal"/>
    <w:next w:val="Normal"/>
    <w:autoRedefine/>
    <w:semiHidden/>
    <w:rsid w:val="00AB074C"/>
    <w:pPr>
      <w:spacing w:before="-1" w:after="-1"/>
      <w:ind w:left="960"/>
    </w:pPr>
    <w:rPr>
      <w:rFonts w:ascii="Georgia" w:hAnsi="Georgia"/>
    </w:rPr>
  </w:style>
  <w:style w:type="paragraph" w:styleId="TOC6">
    <w:name w:val="toc 6"/>
    <w:basedOn w:val="Normal"/>
    <w:next w:val="Normal"/>
    <w:autoRedefine/>
    <w:semiHidden/>
    <w:rsid w:val="00AB074C"/>
    <w:pPr>
      <w:spacing w:before="-1" w:after="-1"/>
      <w:ind w:left="1200"/>
    </w:pPr>
    <w:rPr>
      <w:rFonts w:ascii="Georgia" w:hAnsi="Georgia"/>
    </w:rPr>
  </w:style>
  <w:style w:type="paragraph" w:styleId="TOC7">
    <w:name w:val="toc 7"/>
    <w:basedOn w:val="Normal"/>
    <w:next w:val="Normal"/>
    <w:autoRedefine/>
    <w:semiHidden/>
    <w:rsid w:val="00AB074C"/>
    <w:pPr>
      <w:spacing w:before="-1" w:after="-1"/>
      <w:ind w:left="1440"/>
    </w:pPr>
    <w:rPr>
      <w:rFonts w:ascii="Georgia" w:hAnsi="Georgia"/>
    </w:rPr>
  </w:style>
  <w:style w:type="paragraph" w:styleId="TOC8">
    <w:name w:val="toc 8"/>
    <w:basedOn w:val="Normal"/>
    <w:next w:val="Normal"/>
    <w:autoRedefine/>
    <w:semiHidden/>
    <w:rsid w:val="00AB074C"/>
    <w:pPr>
      <w:spacing w:before="-1" w:after="-1"/>
      <w:ind w:left="1680"/>
    </w:pPr>
    <w:rPr>
      <w:rFonts w:ascii="Georgia" w:hAnsi="Georgia"/>
    </w:rPr>
  </w:style>
  <w:style w:type="paragraph" w:styleId="TOC9">
    <w:name w:val="toc 9"/>
    <w:basedOn w:val="Normal"/>
    <w:next w:val="Normal"/>
    <w:autoRedefine/>
    <w:semiHidden/>
    <w:rsid w:val="00AB074C"/>
    <w:pPr>
      <w:spacing w:before="-1" w:after="-1"/>
      <w:ind w:left="1920"/>
    </w:pPr>
    <w:rPr>
      <w:rFonts w:ascii="Georgia" w:hAnsi="Georgia"/>
    </w:rPr>
  </w:style>
  <w:style w:type="paragraph" w:styleId="NormalIndent">
    <w:name w:val="Normal Indent"/>
    <w:basedOn w:val="Normal"/>
    <w:semiHidden/>
    <w:rsid w:val="00AB074C"/>
    <w:pPr>
      <w:spacing w:before="-1" w:after="-1"/>
      <w:ind w:left="720"/>
    </w:pPr>
    <w:rPr>
      <w:rFonts w:ascii="Georgia" w:hAnsi="Georgia"/>
    </w:rPr>
  </w:style>
  <w:style w:type="paragraph" w:styleId="FootnoteText">
    <w:name w:val="footnote text"/>
    <w:basedOn w:val="Normal"/>
    <w:link w:val="FootnoteTextChar"/>
    <w:semiHidden/>
    <w:rsid w:val="00AB074C"/>
    <w:pPr>
      <w:spacing w:before="-1" w:after="-1"/>
    </w:pPr>
    <w:rPr>
      <w:rFonts w:ascii="Georgia" w:hAnsi="Georg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pPr>
      <w:spacing w:before="-1" w:after="-1"/>
    </w:pPr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  <w:spacing w:before="-1" w:after="-1"/>
    </w:pPr>
    <w:rPr>
      <w:rFonts w:ascii="Georgia" w:hAnsi="Georgia"/>
    </w:r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74C"/>
    <w:pPr>
      <w:tabs>
        <w:tab w:val="center" w:pos="4320"/>
        <w:tab w:val="right" w:pos="8640"/>
      </w:tabs>
      <w:spacing w:before="-1" w:after="-1"/>
    </w:pPr>
    <w:rPr>
      <w:rFonts w:ascii="Georgia" w:hAnsi="Georgia"/>
    </w:rPr>
  </w:style>
  <w:style w:type="character" w:customStyle="1" w:styleId="FooterChar">
    <w:name w:val="Footer Char"/>
    <w:basedOn w:val="DefaultParagraphFont"/>
    <w:link w:val="Footer"/>
    <w:uiPriority w:val="99"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pPr>
      <w:spacing w:before="-1" w:after="-1"/>
    </w:pPr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  <w:pPr>
      <w:spacing w:before="-1" w:after="-1"/>
    </w:pPr>
    <w:rPr>
      <w:rFonts w:ascii="Georgia" w:hAnsi="Georgia"/>
    </w:rPr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spacing w:before="-1" w:after="-1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pPr>
      <w:spacing w:before="-1" w:after="-1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pPr>
      <w:spacing w:before="-1" w:after="-1"/>
    </w:pPr>
    <w:rPr>
      <w:rFonts w:ascii="Georgia" w:hAnsi="Georg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spacing w:before="-1" w:after="-1"/>
      <w:ind w:left="240" w:hanging="240"/>
    </w:pPr>
    <w:rPr>
      <w:rFonts w:ascii="Georgia" w:hAnsi="Georgia"/>
    </w:r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 w:after="-1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spacing w:before="-1" w:after="-1"/>
      <w:ind w:left="720" w:hanging="360"/>
    </w:pPr>
    <w:rPr>
      <w:rFonts w:ascii="Georgia" w:hAnsi="Georgia"/>
    </w:rPr>
  </w:style>
  <w:style w:type="paragraph" w:styleId="List3">
    <w:name w:val="List 3"/>
    <w:basedOn w:val="Normal"/>
    <w:uiPriority w:val="5"/>
    <w:semiHidden/>
    <w:rsid w:val="00AB074C"/>
    <w:pPr>
      <w:spacing w:before="-1" w:after="-1"/>
      <w:ind w:left="1080" w:hanging="360"/>
    </w:pPr>
    <w:rPr>
      <w:rFonts w:ascii="Georgia" w:hAnsi="Georgia"/>
    </w:rPr>
  </w:style>
  <w:style w:type="paragraph" w:styleId="List4">
    <w:name w:val="List 4"/>
    <w:basedOn w:val="Normal"/>
    <w:uiPriority w:val="5"/>
    <w:semiHidden/>
    <w:rsid w:val="00AB074C"/>
    <w:pPr>
      <w:spacing w:before="-1" w:after="-1"/>
      <w:ind w:left="1440" w:hanging="360"/>
    </w:pPr>
    <w:rPr>
      <w:rFonts w:ascii="Georgia" w:hAnsi="Georgia"/>
    </w:rPr>
  </w:style>
  <w:style w:type="paragraph" w:styleId="List5">
    <w:name w:val="List 5"/>
    <w:basedOn w:val="Normal"/>
    <w:uiPriority w:val="5"/>
    <w:semiHidden/>
    <w:rsid w:val="00AB074C"/>
    <w:pPr>
      <w:spacing w:before="-1" w:after="-1"/>
      <w:ind w:left="1800" w:hanging="360"/>
    </w:pPr>
    <w:rPr>
      <w:rFonts w:ascii="Georgia" w:hAnsi="Georgia"/>
    </w:r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  <w:spacing w:before="-1" w:after="-1"/>
    </w:pPr>
    <w:rPr>
      <w:rFonts w:ascii="Georgia" w:hAnsi="Georgia"/>
    </w:r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  <w:spacing w:before="-1" w:after="-1"/>
    </w:pPr>
    <w:rPr>
      <w:rFonts w:ascii="Georgia" w:hAnsi="Georgia"/>
    </w:r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  <w:spacing w:before="-1" w:after="-1"/>
    </w:pPr>
    <w:rPr>
      <w:rFonts w:ascii="Georgia" w:hAnsi="Georgia"/>
    </w:r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  <w:spacing w:before="-1" w:after="-1"/>
    </w:pPr>
    <w:rPr>
      <w:rFonts w:ascii="Georgia" w:hAnsi="Georgia"/>
    </w:r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  <w:spacing w:before="-1" w:after="-1"/>
    </w:pPr>
    <w:rPr>
      <w:rFonts w:ascii="Georgia" w:hAnsi="Georgia"/>
    </w:r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  <w:spacing w:before="-1" w:after="-1"/>
    </w:pPr>
    <w:rPr>
      <w:rFonts w:ascii="Georgia" w:hAnsi="Georgia"/>
    </w:r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  <w:spacing w:before="-1" w:after="-1"/>
    </w:pPr>
    <w:rPr>
      <w:rFonts w:ascii="Georgia" w:hAnsi="Georgia"/>
    </w:rPr>
  </w:style>
  <w:style w:type="paragraph" w:styleId="Closing">
    <w:name w:val="Closing"/>
    <w:basedOn w:val="Normal"/>
    <w:link w:val="ClosingChar"/>
    <w:semiHidden/>
    <w:rsid w:val="00AB074C"/>
    <w:pPr>
      <w:spacing w:before="-1" w:after="-1"/>
      <w:ind w:left="4320"/>
    </w:pPr>
    <w:rPr>
      <w:rFonts w:ascii="Georgia" w:hAnsi="Georgia"/>
    </w:r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spacing w:before="-1" w:after="-1"/>
      <w:ind w:left="4320"/>
    </w:pPr>
    <w:rPr>
      <w:rFonts w:ascii="Georgia" w:hAnsi="Georgia"/>
    </w:r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before="-1" w:after="120"/>
      <w:ind w:left="360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before="-1" w:after="120"/>
      <w:ind w:left="720"/>
    </w:pPr>
    <w:rPr>
      <w:rFonts w:ascii="Georgia" w:hAnsi="Georgia"/>
    </w:rPr>
  </w:style>
  <w:style w:type="paragraph" w:styleId="ListContinue3">
    <w:name w:val="List Continue 3"/>
    <w:basedOn w:val="Normal"/>
    <w:uiPriority w:val="6"/>
    <w:semiHidden/>
    <w:rsid w:val="00AB074C"/>
    <w:pPr>
      <w:spacing w:before="-1" w:after="120"/>
      <w:ind w:left="1080"/>
    </w:pPr>
    <w:rPr>
      <w:rFonts w:ascii="Georgia" w:hAnsi="Georgia"/>
    </w:rPr>
  </w:style>
  <w:style w:type="paragraph" w:styleId="ListContinue4">
    <w:name w:val="List Continue 4"/>
    <w:basedOn w:val="Normal"/>
    <w:uiPriority w:val="6"/>
    <w:semiHidden/>
    <w:rsid w:val="00AB074C"/>
    <w:pPr>
      <w:spacing w:before="-1" w:after="120"/>
      <w:ind w:left="1440"/>
    </w:pPr>
    <w:rPr>
      <w:rFonts w:ascii="Georgia" w:hAnsi="Georgia"/>
    </w:rPr>
  </w:style>
  <w:style w:type="paragraph" w:styleId="ListContinue5">
    <w:name w:val="List Continue 5"/>
    <w:basedOn w:val="Normal"/>
    <w:uiPriority w:val="6"/>
    <w:semiHidden/>
    <w:rsid w:val="00AB074C"/>
    <w:pPr>
      <w:spacing w:before="-1" w:after="120"/>
      <w:ind w:left="1800"/>
    </w:pPr>
    <w:rPr>
      <w:rFonts w:ascii="Georgia" w:hAnsi="Georgia"/>
    </w:r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-1" w:after="-1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  <w:pPr>
      <w:spacing w:before="-1" w:after="-1"/>
    </w:pPr>
    <w:rPr>
      <w:rFonts w:ascii="Georgia" w:hAnsi="Georgia"/>
    </w:rPr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  <w:pPr>
      <w:spacing w:before="-1" w:after="-1"/>
    </w:pPr>
    <w:rPr>
      <w:rFonts w:ascii="Georgia" w:hAnsi="Georgia"/>
    </w:rPr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  <w:pPr>
      <w:spacing w:before="-1" w:after="-1"/>
    </w:pPr>
    <w:rPr>
      <w:rFonts w:ascii="Georgia" w:hAnsi="Georgia"/>
    </w:rPr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before="-1" w:after="120" w:line="480" w:lineRule="auto"/>
    </w:pPr>
    <w:rPr>
      <w:rFonts w:ascii="Georgia" w:hAnsi="Georgia"/>
    </w:r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before="-1" w:after="120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before="-1" w:after="120" w:line="480" w:lineRule="auto"/>
      <w:ind w:left="360"/>
    </w:pPr>
    <w:rPr>
      <w:rFonts w:ascii="Georgia" w:hAnsi="Georgi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before="-1" w:after="120"/>
      <w:ind w:left="360"/>
    </w:pPr>
    <w:rPr>
      <w:rFonts w:ascii="Georgia" w:hAnsi="Georg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  <w:spacing w:before="-1" w:after="-1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uiPriority w:val="99"/>
    <w:semiHidden/>
    <w:rsid w:val="00AB074C"/>
    <w:pPr>
      <w:spacing w:before="-1" w:after="-1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  <w:pPr>
      <w:spacing w:before="-1" w:after="-1"/>
    </w:pPr>
    <w:rPr>
      <w:rFonts w:ascii="Georgia" w:hAnsi="Georgia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  <w:pPr>
      <w:spacing w:before="-1" w:after="-1"/>
    </w:pPr>
    <w:rPr>
      <w:rFonts w:ascii="Georgia" w:hAnsi="Georgia"/>
    </w:rPr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pPr>
      <w:spacing w:before="-1" w:after="-1"/>
    </w:pPr>
    <w:rPr>
      <w:rFonts w:ascii="Georgia" w:hAnsi="Georgia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pPr>
      <w:spacing w:before="-1" w:after="-1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pPr>
      <w:spacing w:before="-1" w:after="-1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Style0">
    <w:name w:val="Style0"/>
    <w:rsid w:val="00E238DE"/>
    <w:pPr>
      <w:autoSpaceDE w:val="0"/>
      <w:autoSpaceDN w:val="0"/>
      <w:adjustRightInd w:val="0"/>
      <w:spacing w:before="0" w:after="0"/>
    </w:pPr>
    <w:rPr>
      <w:rFonts w:ascii="Arial" w:hAnsi="Arial" w:cs="Arial"/>
    </w:rPr>
  </w:style>
  <w:style w:type="character" w:customStyle="1" w:styleId="linknr1">
    <w:name w:val="linknr1"/>
    <w:basedOn w:val="DefaultParagraphFont"/>
    <w:rsid w:val="005A1E86"/>
    <w:rPr>
      <w:vanish/>
      <w:webHidden w:val="0"/>
      <w:specVanish w:val="0"/>
    </w:rPr>
  </w:style>
  <w:style w:type="character" w:customStyle="1" w:styleId="xbe">
    <w:name w:val="_xbe"/>
    <w:basedOn w:val="DefaultParagraphFont"/>
    <w:rsid w:val="00B3101F"/>
  </w:style>
  <w:style w:type="character" w:styleId="UnresolvedMention">
    <w:name w:val="Unresolved Mention"/>
    <w:basedOn w:val="DefaultParagraphFont"/>
    <w:uiPriority w:val="99"/>
    <w:semiHidden/>
    <w:unhideWhenUsed/>
    <w:rsid w:val="0068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WQ_advisory_group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utreach@tceq.texa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TCEQNew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610C-D535-448E-A5CD-FFE52CA7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wqawg final agenda 01 20 202</dc:title>
  <dc:subject>WQAWG Agenda</dc:subject>
  <dc:creator>TCEQ</dc:creator>
  <cp:lastModifiedBy>Donan Akplogan</cp:lastModifiedBy>
  <cp:revision>3</cp:revision>
  <cp:lastPrinted>2020-10-15T20:52:00Z</cp:lastPrinted>
  <dcterms:created xsi:type="dcterms:W3CDTF">2022-01-13T00:47:00Z</dcterms:created>
  <dcterms:modified xsi:type="dcterms:W3CDTF">2022-08-25T17:32:00Z</dcterms:modified>
  <cp:contentStatus/>
</cp:coreProperties>
</file>